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282B" w14:textId="77777777" w:rsidR="00520791" w:rsidRPr="004909A6" w:rsidRDefault="00520791" w:rsidP="00AE6E32">
      <w:pPr>
        <w:pStyle w:val="NormaleWeb"/>
        <w:spacing w:before="0" w:beforeAutospacing="0" w:after="0" w:afterAutospacing="0"/>
        <w:jc w:val="both"/>
        <w:rPr>
          <w:rFonts w:ascii="Century Gothic" w:hAnsi="Century Gothic"/>
          <w:sz w:val="18"/>
          <w:szCs w:val="18"/>
        </w:rPr>
      </w:pPr>
    </w:p>
    <w:p w14:paraId="5C61E1FF" w14:textId="4913EEEE" w:rsidR="00AE6E32" w:rsidRPr="004909A6" w:rsidRDefault="006827DA" w:rsidP="0032018C">
      <w:pPr>
        <w:pStyle w:val="NormaleWeb"/>
        <w:spacing w:before="0" w:beforeAutospacing="0" w:after="0" w:afterAutospacing="0"/>
        <w:jc w:val="right"/>
        <w:rPr>
          <w:rFonts w:ascii="Century Gothic" w:hAnsi="Century Gothic"/>
          <w:b/>
          <w:color w:val="0070C0"/>
          <w:sz w:val="18"/>
          <w:szCs w:val="18"/>
        </w:rPr>
      </w:pPr>
      <w:proofErr w:type="spellStart"/>
      <w:r>
        <w:rPr>
          <w:rFonts w:ascii="Century Gothic" w:hAnsi="Century Gothic"/>
          <w:b/>
          <w:color w:val="0070C0"/>
          <w:sz w:val="18"/>
          <w:szCs w:val="18"/>
        </w:rPr>
        <w:t>Annex</w:t>
      </w:r>
      <w:proofErr w:type="spellEnd"/>
      <w:r w:rsidR="0032018C" w:rsidRPr="004909A6">
        <w:rPr>
          <w:rFonts w:ascii="Century Gothic" w:hAnsi="Century Gothic"/>
          <w:b/>
          <w:color w:val="0070C0"/>
          <w:sz w:val="18"/>
          <w:szCs w:val="18"/>
        </w:rPr>
        <w:t xml:space="preserve"> </w:t>
      </w:r>
      <w:r w:rsidR="009D0AFC" w:rsidRPr="004909A6">
        <w:rPr>
          <w:rFonts w:ascii="Century Gothic" w:hAnsi="Century Gothic"/>
          <w:b/>
          <w:color w:val="0070C0"/>
          <w:sz w:val="18"/>
          <w:szCs w:val="18"/>
        </w:rPr>
        <w:t>A</w:t>
      </w:r>
    </w:p>
    <w:p w14:paraId="3227CE73" w14:textId="77777777" w:rsidR="00B75CE3" w:rsidRPr="004909A6" w:rsidRDefault="00B75CE3" w:rsidP="0032018C">
      <w:pPr>
        <w:pStyle w:val="NormaleWeb"/>
        <w:spacing w:before="0" w:beforeAutospacing="0" w:after="0" w:afterAutospacing="0"/>
        <w:jc w:val="right"/>
        <w:rPr>
          <w:rFonts w:ascii="Century Gothic" w:hAnsi="Century Gothic"/>
          <w:b/>
          <w:color w:val="0070C0"/>
          <w:sz w:val="18"/>
          <w:szCs w:val="18"/>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70" w:type="dxa"/>
          <w:right w:w="70" w:type="dxa"/>
        </w:tblCellMar>
        <w:tblLook w:val="0000" w:firstRow="0" w:lastRow="0" w:firstColumn="0" w:lastColumn="0" w:noHBand="0" w:noVBand="0"/>
      </w:tblPr>
      <w:tblGrid>
        <w:gridCol w:w="9930"/>
      </w:tblGrid>
      <w:tr w:rsidR="00B75CE3" w:rsidRPr="00B00B22" w14:paraId="57382CBC" w14:textId="77777777" w:rsidTr="001A37A6">
        <w:tc>
          <w:tcPr>
            <w:tcW w:w="9930" w:type="dxa"/>
            <w:shd w:val="clear" w:color="auto" w:fill="DEEAF6" w:themeFill="accent1" w:themeFillTint="33"/>
            <w:vAlign w:val="center"/>
          </w:tcPr>
          <w:p w14:paraId="3C27F150" w14:textId="77777777" w:rsidR="00B75CE3" w:rsidRPr="003669DD" w:rsidRDefault="00B75CE3" w:rsidP="008D42A9">
            <w:pPr>
              <w:tabs>
                <w:tab w:val="left" w:pos="454"/>
                <w:tab w:val="left" w:pos="6793"/>
              </w:tabs>
              <w:autoSpaceDE w:val="0"/>
              <w:autoSpaceDN w:val="0"/>
              <w:adjustRightInd w:val="0"/>
              <w:jc w:val="center"/>
              <w:rPr>
                <w:rFonts w:ascii="Century Gothic" w:hAnsi="Century Gothic" w:cs="Arial"/>
                <w:b/>
                <w:color w:val="000000"/>
                <w:sz w:val="18"/>
                <w:szCs w:val="18"/>
                <w:lang w:val="en-US"/>
              </w:rPr>
            </w:pPr>
          </w:p>
          <w:p w14:paraId="7024CC73" w14:textId="77777777" w:rsidR="003E62B4" w:rsidRPr="003E62B4" w:rsidRDefault="003E62B4" w:rsidP="003E62B4">
            <w:pPr>
              <w:tabs>
                <w:tab w:val="left" w:pos="454"/>
                <w:tab w:val="left" w:pos="6793"/>
              </w:tabs>
              <w:autoSpaceDE w:val="0"/>
              <w:autoSpaceDN w:val="0"/>
              <w:adjustRightInd w:val="0"/>
              <w:spacing w:after="0" w:line="312" w:lineRule="auto"/>
              <w:jc w:val="center"/>
              <w:rPr>
                <w:rFonts w:ascii="Century Gothic" w:hAnsi="Century Gothic" w:cs="Arial"/>
                <w:b/>
                <w:color w:val="000000"/>
                <w:sz w:val="20"/>
                <w:szCs w:val="20"/>
                <w:lang w:val="en-US"/>
              </w:rPr>
            </w:pPr>
            <w:r w:rsidRPr="003E62B4">
              <w:rPr>
                <w:rFonts w:ascii="Century Gothic" w:hAnsi="Century Gothic" w:cs="Arial"/>
                <w:b/>
                <w:color w:val="000000"/>
                <w:sz w:val="20"/>
                <w:szCs w:val="20"/>
                <w:lang w:val="en-US"/>
              </w:rPr>
              <w:t>Expression of interest</w:t>
            </w:r>
          </w:p>
          <w:p w14:paraId="77DCD70F" w14:textId="387A2C8B" w:rsidR="00576006" w:rsidRDefault="003E62B4" w:rsidP="003E62B4">
            <w:pPr>
              <w:tabs>
                <w:tab w:val="left" w:pos="9498"/>
              </w:tabs>
              <w:autoSpaceDE w:val="0"/>
              <w:autoSpaceDN w:val="0"/>
              <w:adjustRightInd w:val="0"/>
              <w:spacing w:after="0" w:line="312" w:lineRule="auto"/>
              <w:ind w:left="284" w:right="298"/>
              <w:jc w:val="both"/>
              <w:rPr>
                <w:rFonts w:ascii="Century Gothic" w:hAnsi="Century Gothic" w:cs="Arial"/>
                <w:b/>
                <w:color w:val="000000"/>
                <w:sz w:val="20"/>
                <w:szCs w:val="20"/>
                <w:lang w:val="en-US"/>
              </w:rPr>
            </w:pPr>
            <w:r w:rsidRPr="003E62B4">
              <w:rPr>
                <w:rFonts w:ascii="Century Gothic" w:hAnsi="Century Gothic" w:cs="Arial"/>
                <w:b/>
                <w:color w:val="000000"/>
                <w:sz w:val="20"/>
                <w:szCs w:val="20"/>
                <w:lang w:val="en-US"/>
              </w:rPr>
              <w:t>in response to Notice of preliminary market consultation, regarding the creation of research infrastructures within the scope of the INFRA+ call for proposals “support for projects for the creation, strengthening and expansion of public and private research infrastructures”</w:t>
            </w:r>
          </w:p>
          <w:p w14:paraId="48EA1519" w14:textId="71FC51D9" w:rsidR="003E62B4" w:rsidRPr="003E62B4" w:rsidRDefault="003E62B4" w:rsidP="003E62B4">
            <w:pPr>
              <w:tabs>
                <w:tab w:val="left" w:pos="9498"/>
              </w:tabs>
              <w:autoSpaceDE w:val="0"/>
              <w:autoSpaceDN w:val="0"/>
              <w:adjustRightInd w:val="0"/>
              <w:spacing w:after="0" w:line="312" w:lineRule="auto"/>
              <w:ind w:left="284" w:right="298"/>
              <w:jc w:val="both"/>
              <w:rPr>
                <w:rFonts w:ascii="Century Gothic" w:hAnsi="Century Gothic" w:cs="Arial"/>
                <w:b/>
                <w:color w:val="000000"/>
                <w:sz w:val="18"/>
                <w:szCs w:val="18"/>
                <w:lang w:val="en-US"/>
              </w:rPr>
            </w:pPr>
          </w:p>
        </w:tc>
      </w:tr>
    </w:tbl>
    <w:p w14:paraId="2118FB2B" w14:textId="77777777" w:rsidR="00530EB0" w:rsidRPr="003E62B4" w:rsidRDefault="00530EB0" w:rsidP="00B75CE3">
      <w:pPr>
        <w:pStyle w:val="NormaleWeb"/>
        <w:spacing w:before="0" w:beforeAutospacing="0" w:after="0" w:afterAutospacing="0"/>
        <w:rPr>
          <w:rFonts w:ascii="Century Gothic" w:hAnsi="Century Gothic"/>
          <w:b/>
          <w:color w:val="0070C0"/>
          <w:sz w:val="18"/>
          <w:szCs w:val="18"/>
          <w:lang w:val="en-US"/>
        </w:rPr>
      </w:pPr>
    </w:p>
    <w:p w14:paraId="5668766A" w14:textId="77777777" w:rsidR="00520791" w:rsidRPr="003E62B4" w:rsidRDefault="00520791" w:rsidP="0032018C">
      <w:pPr>
        <w:pStyle w:val="NormaleWeb"/>
        <w:spacing w:before="0" w:beforeAutospacing="0" w:after="0" w:afterAutospacing="0"/>
        <w:jc w:val="right"/>
        <w:rPr>
          <w:rFonts w:ascii="Century Gothic" w:hAnsi="Century Gothic"/>
          <w:b/>
          <w:color w:val="0070C0"/>
          <w:sz w:val="18"/>
          <w:szCs w:val="18"/>
          <w:lang w:val="en-US"/>
        </w:rPr>
      </w:pPr>
    </w:p>
    <w:p w14:paraId="00939987" w14:textId="3E1EA56E" w:rsidR="00530EB0" w:rsidRPr="004909A6" w:rsidRDefault="00CD572D" w:rsidP="001A37A6">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18"/>
          <w:szCs w:val="18"/>
          <w:lang w:eastAsia="ar-SA"/>
        </w:rPr>
      </w:pPr>
      <w:r>
        <w:rPr>
          <w:rFonts w:ascii="Century Gothic" w:eastAsia="Times New Roman" w:hAnsi="Century Gothic" w:cs="Times New Roman"/>
          <w:b/>
          <w:sz w:val="18"/>
          <w:szCs w:val="18"/>
          <w:lang w:eastAsia="ar-SA"/>
        </w:rPr>
        <w:t>GENERAL INFORMATION</w:t>
      </w:r>
    </w:p>
    <w:p w14:paraId="39757B6D" w14:textId="77777777" w:rsidR="0032018C" w:rsidRPr="004909A6" w:rsidRDefault="0032018C" w:rsidP="0032018C">
      <w:pPr>
        <w:pStyle w:val="NormaleWeb"/>
        <w:spacing w:before="0" w:beforeAutospacing="0" w:after="0" w:afterAutospacing="0"/>
        <w:jc w:val="right"/>
        <w:rPr>
          <w:rFonts w:ascii="Century Gothic" w:hAnsi="Century Gothic"/>
          <w:b/>
          <w:color w:val="0070C0"/>
          <w:sz w:val="18"/>
          <w:szCs w:val="18"/>
        </w:rPr>
      </w:pP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gridCol w:w="777"/>
        <w:gridCol w:w="215"/>
        <w:gridCol w:w="1418"/>
        <w:gridCol w:w="2546"/>
      </w:tblGrid>
      <w:tr w:rsidR="00AE6E32" w:rsidRPr="004909A6" w14:paraId="045DABAA" w14:textId="77777777" w:rsidTr="008003FA">
        <w:tc>
          <w:tcPr>
            <w:tcW w:w="1701" w:type="dxa"/>
          </w:tcPr>
          <w:p w14:paraId="6B0CE4F4" w14:textId="2131D75C" w:rsidR="00530EB0" w:rsidRPr="004909A6" w:rsidRDefault="00CD572D" w:rsidP="00530EB0">
            <w:pPr>
              <w:spacing w:before="240"/>
              <w:rPr>
                <w:rFonts w:ascii="Century Gothic" w:hAnsi="Century Gothic" w:cs="Times New Roman"/>
                <w:sz w:val="18"/>
                <w:szCs w:val="18"/>
              </w:rPr>
            </w:pPr>
            <w:r>
              <w:rPr>
                <w:rFonts w:ascii="Century Gothic" w:hAnsi="Century Gothic" w:cs="Times New Roman"/>
                <w:sz w:val="18"/>
                <w:szCs w:val="18"/>
              </w:rPr>
              <w:t>Family Name</w:t>
            </w:r>
          </w:p>
        </w:tc>
        <w:tc>
          <w:tcPr>
            <w:tcW w:w="8075" w:type="dxa"/>
            <w:gridSpan w:val="5"/>
            <w:tcBorders>
              <w:bottom w:val="single" w:sz="4" w:space="0" w:color="auto"/>
            </w:tcBorders>
          </w:tcPr>
          <w:p w14:paraId="68B86092" w14:textId="77777777" w:rsidR="00AE6E32" w:rsidRPr="004909A6" w:rsidRDefault="00AE6E32" w:rsidP="00AE6E32">
            <w:pPr>
              <w:spacing w:before="120" w:after="120"/>
              <w:rPr>
                <w:rFonts w:ascii="Century Gothic" w:hAnsi="Century Gothic" w:cs="Times New Roman"/>
                <w:sz w:val="18"/>
                <w:szCs w:val="18"/>
              </w:rPr>
            </w:pPr>
          </w:p>
        </w:tc>
      </w:tr>
      <w:tr w:rsidR="00530EB0" w:rsidRPr="004909A6" w14:paraId="233A376B" w14:textId="77777777" w:rsidTr="008003FA">
        <w:tc>
          <w:tcPr>
            <w:tcW w:w="1701" w:type="dxa"/>
          </w:tcPr>
          <w:p w14:paraId="188F5E72" w14:textId="602B08E8" w:rsidR="00530EB0" w:rsidRPr="004909A6" w:rsidRDefault="00CD572D" w:rsidP="00530EB0">
            <w:pPr>
              <w:spacing w:before="240"/>
              <w:rPr>
                <w:rFonts w:ascii="Century Gothic" w:hAnsi="Century Gothic" w:cs="Times New Roman"/>
                <w:sz w:val="18"/>
                <w:szCs w:val="18"/>
              </w:rPr>
            </w:pPr>
            <w:r>
              <w:rPr>
                <w:rFonts w:ascii="Century Gothic" w:hAnsi="Century Gothic" w:cs="Times New Roman"/>
                <w:sz w:val="18"/>
                <w:szCs w:val="18"/>
              </w:rPr>
              <w:t>Name</w:t>
            </w:r>
          </w:p>
        </w:tc>
        <w:tc>
          <w:tcPr>
            <w:tcW w:w="8075" w:type="dxa"/>
            <w:gridSpan w:val="5"/>
            <w:tcBorders>
              <w:bottom w:val="single" w:sz="4" w:space="0" w:color="auto"/>
            </w:tcBorders>
          </w:tcPr>
          <w:p w14:paraId="4F26EC0B" w14:textId="77777777" w:rsidR="00530EB0" w:rsidRPr="004909A6" w:rsidRDefault="00530EB0" w:rsidP="00AE6E32">
            <w:pPr>
              <w:spacing w:before="120" w:after="120"/>
              <w:rPr>
                <w:rFonts w:ascii="Century Gothic" w:hAnsi="Century Gothic" w:cs="Times New Roman"/>
                <w:sz w:val="18"/>
                <w:szCs w:val="18"/>
              </w:rPr>
            </w:pPr>
          </w:p>
        </w:tc>
      </w:tr>
      <w:tr w:rsidR="008003FA" w:rsidRPr="004909A6" w14:paraId="101916A5" w14:textId="77777777" w:rsidTr="00A170B4">
        <w:tc>
          <w:tcPr>
            <w:tcW w:w="1701" w:type="dxa"/>
          </w:tcPr>
          <w:p w14:paraId="0B6CBA0C" w14:textId="271991CF" w:rsidR="008003FA" w:rsidRPr="004909A6" w:rsidRDefault="00CD572D" w:rsidP="00D96BDB">
            <w:pPr>
              <w:spacing w:before="240"/>
              <w:rPr>
                <w:rFonts w:ascii="Century Gothic" w:hAnsi="Century Gothic" w:cs="Times New Roman"/>
                <w:sz w:val="18"/>
                <w:szCs w:val="18"/>
              </w:rPr>
            </w:pPr>
            <w:r>
              <w:rPr>
                <w:rFonts w:ascii="Century Gothic" w:hAnsi="Century Gothic" w:cs="Times New Roman"/>
                <w:sz w:val="18"/>
                <w:szCs w:val="18"/>
              </w:rPr>
              <w:t>Place of Birth</w:t>
            </w:r>
          </w:p>
        </w:tc>
        <w:tc>
          <w:tcPr>
            <w:tcW w:w="3896" w:type="dxa"/>
            <w:gridSpan w:val="2"/>
            <w:tcBorders>
              <w:bottom w:val="single" w:sz="4" w:space="0" w:color="auto"/>
            </w:tcBorders>
          </w:tcPr>
          <w:p w14:paraId="652A1E59" w14:textId="77777777" w:rsidR="008003FA" w:rsidRPr="004909A6" w:rsidRDefault="008003FA" w:rsidP="00D96BDB">
            <w:pPr>
              <w:spacing w:before="120" w:after="120"/>
              <w:rPr>
                <w:rFonts w:ascii="Century Gothic" w:hAnsi="Century Gothic" w:cs="Times New Roman"/>
                <w:sz w:val="18"/>
                <w:szCs w:val="18"/>
              </w:rPr>
            </w:pPr>
          </w:p>
        </w:tc>
        <w:tc>
          <w:tcPr>
            <w:tcW w:w="1633" w:type="dxa"/>
            <w:gridSpan w:val="2"/>
            <w:vAlign w:val="bottom"/>
          </w:tcPr>
          <w:p w14:paraId="1BDB1AD2" w14:textId="1181AFCD" w:rsidR="008003FA" w:rsidRPr="004909A6" w:rsidRDefault="00CD572D" w:rsidP="00A170B4">
            <w:pPr>
              <w:spacing w:before="240"/>
              <w:rPr>
                <w:rFonts w:ascii="Century Gothic" w:hAnsi="Century Gothic" w:cs="Times New Roman"/>
                <w:sz w:val="18"/>
                <w:szCs w:val="18"/>
              </w:rPr>
            </w:pPr>
            <w:r>
              <w:rPr>
                <w:rFonts w:ascii="Century Gothic" w:hAnsi="Century Gothic" w:cs="Times New Roman"/>
                <w:sz w:val="18"/>
                <w:szCs w:val="18"/>
              </w:rPr>
              <w:t>Birth Date</w:t>
            </w:r>
          </w:p>
        </w:tc>
        <w:tc>
          <w:tcPr>
            <w:tcW w:w="2546" w:type="dxa"/>
            <w:tcBorders>
              <w:bottom w:val="single" w:sz="4" w:space="0" w:color="auto"/>
            </w:tcBorders>
          </w:tcPr>
          <w:p w14:paraId="3FA09FA3" w14:textId="77777777" w:rsidR="008003FA" w:rsidRPr="004909A6" w:rsidRDefault="008003FA" w:rsidP="00D96BDB">
            <w:pPr>
              <w:spacing w:before="120" w:after="120"/>
              <w:rPr>
                <w:rFonts w:ascii="Century Gothic" w:hAnsi="Century Gothic" w:cs="Times New Roman"/>
                <w:sz w:val="18"/>
                <w:szCs w:val="18"/>
              </w:rPr>
            </w:pPr>
          </w:p>
        </w:tc>
      </w:tr>
      <w:tr w:rsidR="00AE6E32" w:rsidRPr="00B00B22" w14:paraId="1A914580" w14:textId="77777777" w:rsidTr="00AE6E32">
        <w:tc>
          <w:tcPr>
            <w:tcW w:w="9776" w:type="dxa"/>
            <w:gridSpan w:val="6"/>
          </w:tcPr>
          <w:p w14:paraId="2D867708" w14:textId="40D49098" w:rsidR="00AE6E32" w:rsidRPr="00CD572D" w:rsidRDefault="00CD572D" w:rsidP="006721F4">
            <w:pPr>
              <w:spacing w:before="240"/>
              <w:jc w:val="both"/>
              <w:rPr>
                <w:rFonts w:ascii="Century Gothic" w:hAnsi="Century Gothic" w:cs="Times New Roman"/>
                <w:sz w:val="18"/>
                <w:szCs w:val="18"/>
                <w:lang w:val="en-US"/>
              </w:rPr>
            </w:pPr>
            <w:r w:rsidRPr="00CD572D">
              <w:rPr>
                <w:rFonts w:ascii="Century Gothic" w:hAnsi="Century Gothic" w:cs="Times New Roman"/>
                <w:sz w:val="18"/>
                <w:szCs w:val="18"/>
                <w:lang w:val="en-US"/>
              </w:rPr>
              <w:t>as</w:t>
            </w:r>
            <w:r w:rsidR="00A170B4" w:rsidRPr="00CD572D">
              <w:rPr>
                <w:rFonts w:ascii="Century Gothic" w:hAnsi="Century Gothic" w:cs="Times New Roman"/>
                <w:sz w:val="18"/>
                <w:szCs w:val="18"/>
                <w:lang w:val="en-US"/>
              </w:rPr>
              <w:t xml:space="preserve">:  </w:t>
            </w:r>
            <w:r w:rsidR="00A170B4" w:rsidRPr="00325AC2">
              <w:rPr>
                <w:rFonts w:ascii="Wingdings" w:eastAsia="Wingdings" w:hAnsi="Wingdings" w:cs="Wingdings"/>
                <w:sz w:val="18"/>
                <w:szCs w:val="18"/>
              </w:rPr>
              <w:t></w:t>
            </w:r>
            <w:r w:rsidR="00C726DE" w:rsidRPr="00CD572D">
              <w:rPr>
                <w:rFonts w:ascii="Century Gothic" w:hAnsi="Century Gothic" w:cs="Times New Roman"/>
                <w:sz w:val="18"/>
                <w:szCs w:val="18"/>
                <w:lang w:val="en-US"/>
              </w:rPr>
              <w:t xml:space="preserve"> </w:t>
            </w:r>
            <w:r w:rsidRPr="00CD572D">
              <w:rPr>
                <w:rFonts w:ascii="Century Gothic" w:hAnsi="Century Gothic" w:cs="Times New Roman"/>
                <w:sz w:val="18"/>
                <w:szCs w:val="18"/>
                <w:lang w:val="en-US"/>
              </w:rPr>
              <w:t>legal representative</w:t>
            </w:r>
            <w:r w:rsidR="00C726DE" w:rsidRPr="00CD572D">
              <w:rPr>
                <w:rFonts w:ascii="Century Gothic" w:hAnsi="Century Gothic" w:cs="Times New Roman"/>
                <w:sz w:val="18"/>
                <w:szCs w:val="18"/>
                <w:lang w:val="en-US"/>
              </w:rPr>
              <w:t xml:space="preserve">    </w:t>
            </w:r>
            <w:r w:rsidR="00A170B4" w:rsidRPr="00325AC2">
              <w:rPr>
                <w:rFonts w:ascii="Wingdings" w:eastAsia="Wingdings" w:hAnsi="Wingdings" w:cs="Wingdings"/>
                <w:sz w:val="18"/>
                <w:szCs w:val="18"/>
              </w:rPr>
              <w:t></w:t>
            </w:r>
            <w:r w:rsidR="00C726DE" w:rsidRPr="00CD572D">
              <w:rPr>
                <w:rFonts w:ascii="Century Gothic" w:hAnsi="Century Gothic" w:cs="Times New Roman"/>
                <w:sz w:val="18"/>
                <w:szCs w:val="18"/>
                <w:lang w:val="en-US"/>
              </w:rPr>
              <w:t xml:space="preserve"> </w:t>
            </w:r>
            <w:r w:rsidR="00AE6E32" w:rsidRPr="00CD572D">
              <w:rPr>
                <w:rFonts w:ascii="Century Gothic" w:hAnsi="Century Gothic" w:cs="Times New Roman"/>
                <w:sz w:val="18"/>
                <w:szCs w:val="18"/>
                <w:lang w:val="en-US"/>
              </w:rPr>
              <w:t>procurator</w:t>
            </w:r>
            <w:r w:rsidR="00C726DE" w:rsidRPr="00CD572D">
              <w:rPr>
                <w:rFonts w:ascii="Century Gothic" w:hAnsi="Century Gothic" w:cs="Times New Roman"/>
                <w:sz w:val="18"/>
                <w:szCs w:val="18"/>
                <w:lang w:val="en-US"/>
              </w:rPr>
              <w:t xml:space="preserve">    </w:t>
            </w:r>
            <w:r w:rsidRPr="00CD572D">
              <w:rPr>
                <w:rFonts w:ascii="Century Gothic" w:hAnsi="Century Gothic" w:cs="Times New Roman"/>
                <w:sz w:val="18"/>
                <w:szCs w:val="18"/>
                <w:lang w:val="en-US"/>
              </w:rPr>
              <w:t>Co</w:t>
            </w:r>
            <w:r>
              <w:rPr>
                <w:rFonts w:ascii="Century Gothic" w:hAnsi="Century Gothic" w:cs="Times New Roman"/>
                <w:sz w:val="18"/>
                <w:szCs w:val="18"/>
                <w:lang w:val="en-US"/>
              </w:rPr>
              <w:t>mpany</w:t>
            </w:r>
            <w:r w:rsidR="00AE6E32" w:rsidRPr="00CD572D">
              <w:rPr>
                <w:rFonts w:ascii="Century Gothic" w:hAnsi="Century Gothic" w:cs="Times New Roman"/>
                <w:sz w:val="18"/>
                <w:szCs w:val="18"/>
                <w:lang w:val="en-US"/>
              </w:rPr>
              <w:t>/E</w:t>
            </w:r>
            <w:r>
              <w:rPr>
                <w:rFonts w:ascii="Century Gothic" w:hAnsi="Century Gothic" w:cs="Times New Roman"/>
                <w:sz w:val="18"/>
                <w:szCs w:val="18"/>
                <w:lang w:val="en-US"/>
              </w:rPr>
              <w:t>ntity</w:t>
            </w:r>
            <w:r w:rsidR="00701986" w:rsidRPr="00CD572D">
              <w:rPr>
                <w:rFonts w:ascii="Century Gothic" w:hAnsi="Century Gothic" w:cs="Times New Roman"/>
                <w:sz w:val="18"/>
                <w:szCs w:val="18"/>
                <w:lang w:val="en-US"/>
              </w:rPr>
              <w:t xml:space="preserve"> (</w:t>
            </w:r>
            <w:r>
              <w:rPr>
                <w:rFonts w:ascii="Century Gothic" w:hAnsi="Century Gothic" w:cs="Times New Roman"/>
                <w:sz w:val="18"/>
                <w:szCs w:val="18"/>
                <w:lang w:val="en-US"/>
              </w:rPr>
              <w:t>Company Name</w:t>
            </w:r>
            <w:r w:rsidR="00701986" w:rsidRPr="00CD572D">
              <w:rPr>
                <w:rFonts w:ascii="Century Gothic" w:hAnsi="Century Gothic" w:cs="Times New Roman"/>
                <w:sz w:val="18"/>
                <w:szCs w:val="18"/>
                <w:lang w:val="en-US"/>
              </w:rPr>
              <w:t>)</w:t>
            </w:r>
            <w:r w:rsidR="00ED5005" w:rsidRPr="00CD572D">
              <w:rPr>
                <w:rFonts w:ascii="Century Gothic" w:hAnsi="Century Gothic" w:cs="Times New Roman"/>
                <w:sz w:val="18"/>
                <w:szCs w:val="18"/>
                <w:lang w:val="en-US"/>
              </w:rPr>
              <w:t xml:space="preserve"> </w:t>
            </w:r>
            <w:r w:rsidR="00ED5005" w:rsidRPr="00325AC2">
              <w:rPr>
                <w:rFonts w:ascii="Wingdings" w:eastAsia="Wingdings" w:hAnsi="Wingdings" w:cs="Wingdings"/>
                <w:sz w:val="18"/>
                <w:szCs w:val="18"/>
              </w:rPr>
              <w:t></w:t>
            </w:r>
            <w:r w:rsidR="00ED5005" w:rsidRPr="00CD572D">
              <w:rPr>
                <w:rFonts w:ascii="Century Gothic" w:hAnsi="Century Gothic" w:cs="Times New Roman"/>
                <w:sz w:val="18"/>
                <w:szCs w:val="18"/>
                <w:lang w:val="en-US"/>
              </w:rPr>
              <w:t xml:space="preserve"> </w:t>
            </w:r>
            <w:r w:rsidRPr="00CD572D">
              <w:rPr>
                <w:rFonts w:ascii="Century Gothic" w:hAnsi="Century Gothic" w:cs="Times New Roman"/>
                <w:sz w:val="18"/>
                <w:szCs w:val="18"/>
                <w:lang w:val="en-US"/>
              </w:rPr>
              <w:t>authorized subject</w:t>
            </w:r>
            <w:r w:rsidR="00ED5005" w:rsidRPr="00CD572D">
              <w:rPr>
                <w:rFonts w:ascii="Century Gothic" w:hAnsi="Century Gothic" w:cs="Times New Roman"/>
                <w:sz w:val="18"/>
                <w:szCs w:val="18"/>
                <w:lang w:val="en-US"/>
              </w:rPr>
              <w:t xml:space="preserve"> </w:t>
            </w:r>
            <w:r w:rsidRPr="00CD572D">
              <w:rPr>
                <w:rFonts w:ascii="Century Gothic" w:hAnsi="Century Gothic" w:cs="Times New Roman"/>
                <w:sz w:val="18"/>
                <w:szCs w:val="18"/>
                <w:lang w:val="en-US"/>
              </w:rPr>
              <w:t>in the Company/Entity</w:t>
            </w:r>
            <w:r w:rsidR="00ED5005" w:rsidRPr="00CD572D">
              <w:rPr>
                <w:rFonts w:ascii="Century Gothic" w:hAnsi="Century Gothic" w:cs="Times New Roman"/>
                <w:sz w:val="18"/>
                <w:szCs w:val="18"/>
                <w:lang w:val="en-US"/>
              </w:rPr>
              <w:t>:</w:t>
            </w:r>
            <w:r w:rsidR="00A170B4" w:rsidRPr="00CD572D">
              <w:rPr>
                <w:rFonts w:ascii="Century Gothic" w:hAnsi="Century Gothic" w:cs="Times New Roman"/>
                <w:sz w:val="18"/>
                <w:szCs w:val="18"/>
                <w:lang w:val="en-US"/>
              </w:rPr>
              <w:t xml:space="preserve"> </w:t>
            </w:r>
          </w:p>
        </w:tc>
      </w:tr>
      <w:tr w:rsidR="00AE6E32" w:rsidRPr="00B00B22" w14:paraId="4A1E7C1E" w14:textId="77777777" w:rsidTr="00C726DE">
        <w:tc>
          <w:tcPr>
            <w:tcW w:w="9776" w:type="dxa"/>
            <w:gridSpan w:val="6"/>
            <w:tcBorders>
              <w:bottom w:val="single" w:sz="4" w:space="0" w:color="auto"/>
            </w:tcBorders>
          </w:tcPr>
          <w:p w14:paraId="5223FFF0" w14:textId="77777777" w:rsidR="00AE6E32" w:rsidRPr="00CD572D" w:rsidRDefault="00AE6E32" w:rsidP="00AE6E32">
            <w:pPr>
              <w:spacing w:before="120" w:after="120"/>
              <w:jc w:val="both"/>
              <w:rPr>
                <w:rFonts w:ascii="Century Gothic" w:hAnsi="Century Gothic" w:cs="Times New Roman"/>
                <w:sz w:val="18"/>
                <w:szCs w:val="18"/>
                <w:lang w:val="en-US"/>
              </w:rPr>
            </w:pPr>
          </w:p>
        </w:tc>
      </w:tr>
      <w:tr w:rsidR="00AE6E32" w:rsidRPr="00B00B22" w14:paraId="3D547D90" w14:textId="77777777" w:rsidTr="00C726DE">
        <w:tc>
          <w:tcPr>
            <w:tcW w:w="9776" w:type="dxa"/>
            <w:gridSpan w:val="6"/>
            <w:tcBorders>
              <w:top w:val="single" w:sz="4" w:space="0" w:color="auto"/>
              <w:bottom w:val="single" w:sz="4" w:space="0" w:color="auto"/>
            </w:tcBorders>
          </w:tcPr>
          <w:p w14:paraId="0E8C7440" w14:textId="77777777" w:rsidR="00AE6E32" w:rsidRPr="00CD572D" w:rsidRDefault="00AE6E32" w:rsidP="00AE6E32">
            <w:pPr>
              <w:spacing w:before="120" w:after="120"/>
              <w:jc w:val="both"/>
              <w:rPr>
                <w:rFonts w:ascii="Century Gothic" w:hAnsi="Century Gothic" w:cs="Times New Roman"/>
                <w:sz w:val="18"/>
                <w:szCs w:val="18"/>
                <w:lang w:val="en-US"/>
              </w:rPr>
            </w:pPr>
          </w:p>
        </w:tc>
      </w:tr>
      <w:tr w:rsidR="00C726DE" w:rsidRPr="004909A6" w14:paraId="5C1AB543" w14:textId="77777777" w:rsidTr="00C726DE">
        <w:tc>
          <w:tcPr>
            <w:tcW w:w="9776" w:type="dxa"/>
            <w:gridSpan w:val="6"/>
            <w:tcBorders>
              <w:top w:val="single" w:sz="4" w:space="0" w:color="auto"/>
            </w:tcBorders>
          </w:tcPr>
          <w:p w14:paraId="6D61CDA2" w14:textId="3EC753C6" w:rsidR="00C726DE" w:rsidRPr="004909A6" w:rsidRDefault="00CD572D" w:rsidP="008003FA">
            <w:pPr>
              <w:spacing w:before="120" w:after="120"/>
              <w:jc w:val="both"/>
              <w:rPr>
                <w:rFonts w:ascii="Century Gothic" w:hAnsi="Century Gothic" w:cs="Times New Roman"/>
                <w:sz w:val="18"/>
                <w:szCs w:val="18"/>
              </w:rPr>
            </w:pPr>
            <w:r>
              <w:rPr>
                <w:rFonts w:ascii="Century Gothic" w:hAnsi="Century Gothic" w:cs="Times New Roman"/>
                <w:sz w:val="18"/>
                <w:szCs w:val="18"/>
              </w:rPr>
              <w:t>Legal head office</w:t>
            </w:r>
            <w:r w:rsidR="00C726DE" w:rsidRPr="004909A6">
              <w:rPr>
                <w:rFonts w:ascii="Century Gothic" w:hAnsi="Century Gothic" w:cs="Times New Roman"/>
                <w:sz w:val="18"/>
                <w:szCs w:val="18"/>
              </w:rPr>
              <w:t>:</w:t>
            </w:r>
          </w:p>
        </w:tc>
      </w:tr>
      <w:tr w:rsidR="00AE6E32" w:rsidRPr="004909A6" w14:paraId="0FA13892" w14:textId="77777777" w:rsidTr="008003FA">
        <w:tc>
          <w:tcPr>
            <w:tcW w:w="1701" w:type="dxa"/>
          </w:tcPr>
          <w:p w14:paraId="07A8BD76" w14:textId="5C142D6B" w:rsidR="00AE6E32" w:rsidRPr="004909A6" w:rsidRDefault="00CD572D" w:rsidP="00792ABE">
            <w:pPr>
              <w:spacing w:before="240"/>
              <w:rPr>
                <w:rFonts w:ascii="Century Gothic" w:hAnsi="Century Gothic" w:cs="Times New Roman"/>
                <w:sz w:val="18"/>
                <w:szCs w:val="18"/>
              </w:rPr>
            </w:pPr>
            <w:proofErr w:type="spellStart"/>
            <w:r>
              <w:rPr>
                <w:rFonts w:ascii="Century Gothic" w:hAnsi="Century Gothic" w:cs="Times New Roman"/>
                <w:sz w:val="18"/>
                <w:szCs w:val="18"/>
              </w:rPr>
              <w:t>Main</w:t>
            </w:r>
            <w:proofErr w:type="spellEnd"/>
            <w:r>
              <w:rPr>
                <w:rFonts w:ascii="Century Gothic" w:hAnsi="Century Gothic" w:cs="Times New Roman"/>
                <w:sz w:val="18"/>
                <w:szCs w:val="18"/>
              </w:rPr>
              <w:t xml:space="preserve"> </w:t>
            </w:r>
            <w:proofErr w:type="spellStart"/>
            <w:r>
              <w:rPr>
                <w:rFonts w:ascii="Century Gothic" w:hAnsi="Century Gothic" w:cs="Times New Roman"/>
                <w:sz w:val="18"/>
                <w:szCs w:val="18"/>
              </w:rPr>
              <w:t>Address</w:t>
            </w:r>
            <w:proofErr w:type="spellEnd"/>
          </w:p>
        </w:tc>
        <w:tc>
          <w:tcPr>
            <w:tcW w:w="8075" w:type="dxa"/>
            <w:gridSpan w:val="5"/>
            <w:tcBorders>
              <w:bottom w:val="single" w:sz="4" w:space="0" w:color="auto"/>
            </w:tcBorders>
          </w:tcPr>
          <w:p w14:paraId="6F78FD7B" w14:textId="77777777" w:rsidR="00AE6E32" w:rsidRPr="004909A6" w:rsidRDefault="00AE6E32" w:rsidP="00AE6E32">
            <w:pPr>
              <w:spacing w:before="120" w:after="120"/>
              <w:rPr>
                <w:rFonts w:ascii="Century Gothic" w:hAnsi="Century Gothic" w:cs="Times New Roman"/>
                <w:sz w:val="18"/>
                <w:szCs w:val="18"/>
              </w:rPr>
            </w:pPr>
          </w:p>
        </w:tc>
      </w:tr>
      <w:tr w:rsidR="00AE6E32" w:rsidRPr="004909A6" w14:paraId="01369EA3" w14:textId="77777777" w:rsidTr="008003FA">
        <w:tc>
          <w:tcPr>
            <w:tcW w:w="1701" w:type="dxa"/>
          </w:tcPr>
          <w:p w14:paraId="3703E745" w14:textId="7769CE1C" w:rsidR="00AE6E32" w:rsidRPr="004909A6" w:rsidRDefault="00CD572D" w:rsidP="00792ABE">
            <w:pPr>
              <w:spacing w:before="240"/>
              <w:rPr>
                <w:rFonts w:ascii="Century Gothic" w:hAnsi="Century Gothic" w:cs="Times New Roman"/>
                <w:sz w:val="18"/>
                <w:szCs w:val="18"/>
              </w:rPr>
            </w:pPr>
            <w:r>
              <w:rPr>
                <w:rFonts w:ascii="Century Gothic" w:hAnsi="Century Gothic" w:cs="Times New Roman"/>
                <w:sz w:val="18"/>
                <w:szCs w:val="18"/>
              </w:rPr>
              <w:t>Postal Code</w:t>
            </w:r>
          </w:p>
        </w:tc>
        <w:tc>
          <w:tcPr>
            <w:tcW w:w="3119" w:type="dxa"/>
            <w:tcBorders>
              <w:top w:val="single" w:sz="4" w:space="0" w:color="auto"/>
              <w:bottom w:val="single" w:sz="4" w:space="0" w:color="auto"/>
            </w:tcBorders>
          </w:tcPr>
          <w:p w14:paraId="2BCC1EAE" w14:textId="77777777" w:rsidR="00AE6E32" w:rsidRPr="004909A6" w:rsidRDefault="00AE6E32" w:rsidP="00AE6E32">
            <w:pPr>
              <w:spacing w:before="120" w:after="120"/>
              <w:rPr>
                <w:rFonts w:ascii="Century Gothic" w:hAnsi="Century Gothic" w:cs="Times New Roman"/>
                <w:sz w:val="18"/>
                <w:szCs w:val="18"/>
              </w:rPr>
            </w:pPr>
          </w:p>
        </w:tc>
        <w:tc>
          <w:tcPr>
            <w:tcW w:w="992" w:type="dxa"/>
            <w:gridSpan w:val="2"/>
          </w:tcPr>
          <w:p w14:paraId="50C1C02B" w14:textId="0A7DB74F" w:rsidR="00AE6E32" w:rsidRPr="004909A6" w:rsidRDefault="00CD572D" w:rsidP="00792ABE">
            <w:pPr>
              <w:spacing w:before="240"/>
              <w:rPr>
                <w:rFonts w:ascii="Century Gothic" w:hAnsi="Century Gothic" w:cs="Times New Roman"/>
                <w:sz w:val="18"/>
                <w:szCs w:val="18"/>
              </w:rPr>
            </w:pPr>
            <w:r>
              <w:rPr>
                <w:rFonts w:ascii="Century Gothic" w:hAnsi="Century Gothic" w:cs="Times New Roman"/>
                <w:sz w:val="18"/>
                <w:szCs w:val="18"/>
              </w:rPr>
              <w:t>City</w:t>
            </w:r>
          </w:p>
        </w:tc>
        <w:tc>
          <w:tcPr>
            <w:tcW w:w="3964" w:type="dxa"/>
            <w:gridSpan w:val="2"/>
            <w:tcBorders>
              <w:top w:val="single" w:sz="4" w:space="0" w:color="auto"/>
              <w:bottom w:val="single" w:sz="4" w:space="0" w:color="auto"/>
            </w:tcBorders>
          </w:tcPr>
          <w:p w14:paraId="33F60BFC" w14:textId="77777777" w:rsidR="00AE6E32" w:rsidRPr="004909A6" w:rsidRDefault="00AE6E32" w:rsidP="00AE6E32">
            <w:pPr>
              <w:spacing w:before="120" w:after="120"/>
              <w:rPr>
                <w:rFonts w:ascii="Century Gothic" w:hAnsi="Century Gothic" w:cs="Times New Roman"/>
                <w:sz w:val="18"/>
                <w:szCs w:val="18"/>
              </w:rPr>
            </w:pPr>
          </w:p>
        </w:tc>
      </w:tr>
      <w:tr w:rsidR="00AE6E32" w:rsidRPr="004909A6" w14:paraId="2141C62E" w14:textId="77777777" w:rsidTr="008003FA">
        <w:tc>
          <w:tcPr>
            <w:tcW w:w="1701" w:type="dxa"/>
          </w:tcPr>
          <w:p w14:paraId="27708FC2" w14:textId="77777777" w:rsidR="00AE6E32" w:rsidRPr="004909A6" w:rsidRDefault="00AE6E32" w:rsidP="00792ABE">
            <w:pPr>
              <w:spacing w:before="240"/>
              <w:rPr>
                <w:rFonts w:ascii="Century Gothic" w:hAnsi="Century Gothic" w:cs="Times New Roman"/>
                <w:sz w:val="18"/>
                <w:szCs w:val="18"/>
              </w:rPr>
            </w:pPr>
            <w:r w:rsidRPr="004909A6">
              <w:rPr>
                <w:rFonts w:ascii="Century Gothic" w:hAnsi="Century Gothic" w:cs="Times New Roman"/>
                <w:sz w:val="18"/>
                <w:szCs w:val="18"/>
              </w:rPr>
              <w:t>Tel.</w:t>
            </w:r>
          </w:p>
        </w:tc>
        <w:tc>
          <w:tcPr>
            <w:tcW w:w="3119" w:type="dxa"/>
            <w:tcBorders>
              <w:top w:val="single" w:sz="4" w:space="0" w:color="auto"/>
              <w:bottom w:val="single" w:sz="4" w:space="0" w:color="auto"/>
            </w:tcBorders>
          </w:tcPr>
          <w:p w14:paraId="2447D654" w14:textId="77777777" w:rsidR="00AE6E32" w:rsidRPr="004909A6" w:rsidRDefault="00AE6E32" w:rsidP="00AE6E32">
            <w:pPr>
              <w:spacing w:before="120" w:after="120"/>
              <w:rPr>
                <w:rFonts w:ascii="Century Gothic" w:hAnsi="Century Gothic" w:cs="Times New Roman"/>
                <w:sz w:val="18"/>
                <w:szCs w:val="18"/>
              </w:rPr>
            </w:pPr>
          </w:p>
        </w:tc>
        <w:tc>
          <w:tcPr>
            <w:tcW w:w="992" w:type="dxa"/>
            <w:gridSpan w:val="2"/>
          </w:tcPr>
          <w:p w14:paraId="72F6131E" w14:textId="680DC27C" w:rsidR="00AE6E32" w:rsidRPr="004909A6" w:rsidRDefault="00CD572D" w:rsidP="00792ABE">
            <w:pPr>
              <w:spacing w:before="240"/>
              <w:rPr>
                <w:rFonts w:ascii="Century Gothic" w:hAnsi="Century Gothic" w:cs="Times New Roman"/>
                <w:sz w:val="18"/>
                <w:szCs w:val="18"/>
              </w:rPr>
            </w:pPr>
            <w:r>
              <w:rPr>
                <w:rFonts w:ascii="Century Gothic" w:hAnsi="Century Gothic" w:cs="Times New Roman"/>
                <w:sz w:val="18"/>
                <w:szCs w:val="18"/>
              </w:rPr>
              <w:t>Mobile</w:t>
            </w:r>
            <w:r w:rsidR="00AE6E32" w:rsidRPr="004909A6">
              <w:rPr>
                <w:rFonts w:ascii="Century Gothic" w:hAnsi="Century Gothic" w:cs="Times New Roman"/>
                <w:sz w:val="18"/>
                <w:szCs w:val="18"/>
              </w:rPr>
              <w:t>.</w:t>
            </w:r>
          </w:p>
        </w:tc>
        <w:tc>
          <w:tcPr>
            <w:tcW w:w="3964" w:type="dxa"/>
            <w:gridSpan w:val="2"/>
            <w:tcBorders>
              <w:top w:val="single" w:sz="4" w:space="0" w:color="auto"/>
              <w:bottom w:val="single" w:sz="4" w:space="0" w:color="auto"/>
            </w:tcBorders>
          </w:tcPr>
          <w:p w14:paraId="654849BD" w14:textId="77777777" w:rsidR="00AE6E32" w:rsidRPr="004909A6" w:rsidRDefault="00AE6E32" w:rsidP="00AE6E32">
            <w:pPr>
              <w:spacing w:before="120" w:after="120"/>
              <w:rPr>
                <w:rFonts w:ascii="Century Gothic" w:hAnsi="Century Gothic" w:cs="Times New Roman"/>
                <w:sz w:val="18"/>
                <w:szCs w:val="18"/>
              </w:rPr>
            </w:pPr>
          </w:p>
        </w:tc>
      </w:tr>
      <w:tr w:rsidR="00AE6E32" w:rsidRPr="004909A6" w14:paraId="070DD494" w14:textId="77777777" w:rsidTr="008003FA">
        <w:tc>
          <w:tcPr>
            <w:tcW w:w="1701" w:type="dxa"/>
          </w:tcPr>
          <w:p w14:paraId="735CA97A" w14:textId="77777777" w:rsidR="00AE6E32" w:rsidRPr="004909A6" w:rsidRDefault="00AE6E32" w:rsidP="00792ABE">
            <w:pPr>
              <w:spacing w:before="240"/>
              <w:rPr>
                <w:rFonts w:ascii="Century Gothic" w:hAnsi="Century Gothic" w:cs="Times New Roman"/>
                <w:sz w:val="18"/>
                <w:szCs w:val="18"/>
              </w:rPr>
            </w:pPr>
            <w:r w:rsidRPr="004909A6">
              <w:rPr>
                <w:rFonts w:ascii="Century Gothic" w:hAnsi="Century Gothic" w:cs="Times New Roman"/>
                <w:sz w:val="18"/>
                <w:szCs w:val="18"/>
              </w:rPr>
              <w:t>Fax</w:t>
            </w:r>
          </w:p>
        </w:tc>
        <w:tc>
          <w:tcPr>
            <w:tcW w:w="3119" w:type="dxa"/>
            <w:tcBorders>
              <w:top w:val="single" w:sz="4" w:space="0" w:color="auto"/>
              <w:bottom w:val="single" w:sz="4" w:space="0" w:color="auto"/>
            </w:tcBorders>
          </w:tcPr>
          <w:p w14:paraId="44DE9432" w14:textId="77777777" w:rsidR="00AE6E32" w:rsidRPr="004909A6" w:rsidRDefault="00AE6E32" w:rsidP="00AE6E32">
            <w:pPr>
              <w:spacing w:before="120" w:after="120"/>
              <w:rPr>
                <w:rFonts w:ascii="Century Gothic" w:hAnsi="Century Gothic" w:cs="Times New Roman"/>
                <w:sz w:val="18"/>
                <w:szCs w:val="18"/>
              </w:rPr>
            </w:pPr>
          </w:p>
        </w:tc>
        <w:tc>
          <w:tcPr>
            <w:tcW w:w="992" w:type="dxa"/>
            <w:gridSpan w:val="2"/>
          </w:tcPr>
          <w:p w14:paraId="29E82B24" w14:textId="77777777" w:rsidR="00AE6E32" w:rsidRPr="004909A6" w:rsidRDefault="00AE6E32" w:rsidP="00792ABE">
            <w:pPr>
              <w:spacing w:before="240"/>
              <w:rPr>
                <w:rFonts w:ascii="Century Gothic" w:hAnsi="Century Gothic" w:cs="Times New Roman"/>
                <w:sz w:val="18"/>
                <w:szCs w:val="18"/>
              </w:rPr>
            </w:pPr>
            <w:r w:rsidRPr="004909A6">
              <w:rPr>
                <w:rFonts w:ascii="Century Gothic" w:hAnsi="Century Gothic" w:cs="Times New Roman"/>
                <w:sz w:val="18"/>
                <w:szCs w:val="18"/>
              </w:rPr>
              <w:t>E-mail</w:t>
            </w:r>
          </w:p>
        </w:tc>
        <w:tc>
          <w:tcPr>
            <w:tcW w:w="3964" w:type="dxa"/>
            <w:gridSpan w:val="2"/>
            <w:tcBorders>
              <w:top w:val="single" w:sz="4" w:space="0" w:color="auto"/>
              <w:bottom w:val="single" w:sz="4" w:space="0" w:color="auto"/>
            </w:tcBorders>
          </w:tcPr>
          <w:p w14:paraId="4ACBC9E9" w14:textId="77777777" w:rsidR="00AE6E32" w:rsidRPr="004909A6" w:rsidRDefault="00AE6E32" w:rsidP="00AE6E32">
            <w:pPr>
              <w:spacing w:before="120" w:after="120"/>
              <w:rPr>
                <w:rFonts w:ascii="Century Gothic" w:hAnsi="Century Gothic" w:cs="Times New Roman"/>
                <w:sz w:val="18"/>
                <w:szCs w:val="18"/>
              </w:rPr>
            </w:pPr>
          </w:p>
        </w:tc>
      </w:tr>
      <w:tr w:rsidR="00C726DE" w:rsidRPr="004909A6" w14:paraId="082D6909" w14:textId="77777777" w:rsidTr="008003FA">
        <w:tc>
          <w:tcPr>
            <w:tcW w:w="1701" w:type="dxa"/>
          </w:tcPr>
          <w:p w14:paraId="38A0D894" w14:textId="17CAA99F" w:rsidR="00C726DE" w:rsidRPr="004909A6" w:rsidRDefault="00CD572D" w:rsidP="00792ABE">
            <w:pPr>
              <w:spacing w:before="240"/>
              <w:rPr>
                <w:rFonts w:ascii="Century Gothic" w:hAnsi="Century Gothic" w:cs="Times New Roman"/>
                <w:sz w:val="18"/>
                <w:szCs w:val="18"/>
              </w:rPr>
            </w:pPr>
            <w:r>
              <w:rPr>
                <w:rFonts w:ascii="Century Gothic" w:hAnsi="Century Gothic" w:cs="Times New Roman"/>
                <w:sz w:val="18"/>
                <w:szCs w:val="18"/>
              </w:rPr>
              <w:t>Certified E-mail</w:t>
            </w:r>
          </w:p>
        </w:tc>
        <w:tc>
          <w:tcPr>
            <w:tcW w:w="8075" w:type="dxa"/>
            <w:gridSpan w:val="5"/>
            <w:tcBorders>
              <w:bottom w:val="single" w:sz="4" w:space="0" w:color="auto"/>
            </w:tcBorders>
            <w:shd w:val="clear" w:color="auto" w:fill="auto"/>
          </w:tcPr>
          <w:p w14:paraId="0DA1830E" w14:textId="77777777" w:rsidR="00C726DE" w:rsidRPr="004909A6" w:rsidRDefault="00C726DE" w:rsidP="00792ABE">
            <w:pPr>
              <w:spacing w:before="240"/>
              <w:rPr>
                <w:rFonts w:ascii="Century Gothic" w:hAnsi="Century Gothic" w:cs="Times New Roman"/>
                <w:sz w:val="18"/>
                <w:szCs w:val="18"/>
              </w:rPr>
            </w:pPr>
          </w:p>
        </w:tc>
      </w:tr>
      <w:tr w:rsidR="00AE6E32" w:rsidRPr="004909A6" w14:paraId="354B8C37" w14:textId="77777777" w:rsidTr="008003FA">
        <w:tc>
          <w:tcPr>
            <w:tcW w:w="1701" w:type="dxa"/>
          </w:tcPr>
          <w:p w14:paraId="5123338B" w14:textId="156F9D83" w:rsidR="00AE6E32" w:rsidRPr="004909A6" w:rsidRDefault="00CD572D" w:rsidP="00792ABE">
            <w:pPr>
              <w:spacing w:before="240"/>
              <w:rPr>
                <w:rFonts w:ascii="Century Gothic" w:hAnsi="Century Gothic" w:cs="Times New Roman"/>
                <w:sz w:val="18"/>
                <w:szCs w:val="18"/>
              </w:rPr>
            </w:pPr>
            <w:r>
              <w:rPr>
                <w:rFonts w:ascii="Century Gothic" w:hAnsi="Century Gothic" w:cs="Times New Roman"/>
                <w:sz w:val="18"/>
                <w:szCs w:val="18"/>
              </w:rPr>
              <w:t>WEB site</w:t>
            </w:r>
            <w:r w:rsidR="00AE6E32" w:rsidRPr="004909A6">
              <w:rPr>
                <w:rFonts w:ascii="Century Gothic" w:hAnsi="Century Gothic" w:cs="Times New Roman"/>
                <w:sz w:val="18"/>
                <w:szCs w:val="18"/>
              </w:rPr>
              <w:t xml:space="preserve"> </w:t>
            </w:r>
          </w:p>
        </w:tc>
        <w:tc>
          <w:tcPr>
            <w:tcW w:w="8075" w:type="dxa"/>
            <w:gridSpan w:val="5"/>
            <w:tcBorders>
              <w:bottom w:val="single" w:sz="4" w:space="0" w:color="auto"/>
            </w:tcBorders>
            <w:shd w:val="clear" w:color="auto" w:fill="auto"/>
          </w:tcPr>
          <w:p w14:paraId="4E7D3AF4" w14:textId="77777777" w:rsidR="00AE6E32" w:rsidRPr="004909A6" w:rsidRDefault="00AE6E32" w:rsidP="00792ABE">
            <w:pPr>
              <w:spacing w:before="240"/>
              <w:rPr>
                <w:rFonts w:ascii="Century Gothic" w:hAnsi="Century Gothic" w:cs="Times New Roman"/>
                <w:sz w:val="18"/>
                <w:szCs w:val="18"/>
              </w:rPr>
            </w:pPr>
          </w:p>
        </w:tc>
      </w:tr>
      <w:tr w:rsidR="00792ABE" w:rsidRPr="004909A6" w14:paraId="5E25694D" w14:textId="77777777" w:rsidTr="00A170B4">
        <w:trPr>
          <w:trHeight w:val="312"/>
        </w:trPr>
        <w:tc>
          <w:tcPr>
            <w:tcW w:w="1701" w:type="dxa"/>
          </w:tcPr>
          <w:p w14:paraId="2E4EF133" w14:textId="03788FD2" w:rsidR="00AE6E32" w:rsidRPr="004909A6" w:rsidRDefault="00CD572D" w:rsidP="00792ABE">
            <w:pPr>
              <w:spacing w:before="240"/>
              <w:rPr>
                <w:rFonts w:ascii="Century Gothic" w:hAnsi="Century Gothic" w:cs="Times New Roman"/>
                <w:sz w:val="18"/>
                <w:szCs w:val="18"/>
              </w:rPr>
            </w:pPr>
            <w:r>
              <w:rPr>
                <w:rFonts w:ascii="Century Gothic" w:hAnsi="Century Gothic" w:cs="Times New Roman"/>
                <w:sz w:val="18"/>
                <w:szCs w:val="18"/>
              </w:rPr>
              <w:t>VAT ID</w:t>
            </w:r>
          </w:p>
        </w:tc>
        <w:tc>
          <w:tcPr>
            <w:tcW w:w="3119" w:type="dxa"/>
            <w:tcBorders>
              <w:top w:val="single" w:sz="4" w:space="0" w:color="auto"/>
              <w:bottom w:val="single" w:sz="4" w:space="0" w:color="auto"/>
            </w:tcBorders>
          </w:tcPr>
          <w:p w14:paraId="2587F57D" w14:textId="77777777" w:rsidR="00AE6E32" w:rsidRPr="004909A6" w:rsidRDefault="00AE6E32" w:rsidP="00AE6E32">
            <w:pPr>
              <w:spacing w:before="120" w:after="120"/>
              <w:rPr>
                <w:rFonts w:ascii="Century Gothic" w:hAnsi="Century Gothic" w:cs="Times New Roman"/>
                <w:sz w:val="18"/>
                <w:szCs w:val="18"/>
              </w:rPr>
            </w:pPr>
          </w:p>
        </w:tc>
        <w:tc>
          <w:tcPr>
            <w:tcW w:w="992" w:type="dxa"/>
            <w:gridSpan w:val="2"/>
          </w:tcPr>
          <w:p w14:paraId="6BE18C95" w14:textId="2BBC9D97" w:rsidR="00AE6E32" w:rsidRPr="004909A6" w:rsidRDefault="00CD572D" w:rsidP="00A170B4">
            <w:pPr>
              <w:spacing w:before="240"/>
              <w:jc w:val="center"/>
              <w:rPr>
                <w:rFonts w:ascii="Century Gothic" w:hAnsi="Century Gothic" w:cs="Times New Roman"/>
                <w:sz w:val="18"/>
                <w:szCs w:val="18"/>
              </w:rPr>
            </w:pPr>
            <w:r>
              <w:rPr>
                <w:rFonts w:ascii="Century Gothic" w:hAnsi="Century Gothic" w:cs="Times New Roman"/>
                <w:sz w:val="18"/>
                <w:szCs w:val="18"/>
              </w:rPr>
              <w:t>TAX ID</w:t>
            </w:r>
            <w:r w:rsidR="00AE6E32" w:rsidRPr="004909A6">
              <w:rPr>
                <w:rFonts w:ascii="Century Gothic" w:hAnsi="Century Gothic" w:cs="Times New Roman"/>
                <w:sz w:val="18"/>
                <w:szCs w:val="18"/>
              </w:rPr>
              <w:t>.</w:t>
            </w:r>
          </w:p>
        </w:tc>
        <w:tc>
          <w:tcPr>
            <w:tcW w:w="3964" w:type="dxa"/>
            <w:gridSpan w:val="2"/>
            <w:tcBorders>
              <w:top w:val="single" w:sz="4" w:space="0" w:color="auto"/>
              <w:bottom w:val="single" w:sz="4" w:space="0" w:color="auto"/>
            </w:tcBorders>
          </w:tcPr>
          <w:p w14:paraId="46DB179B" w14:textId="77777777" w:rsidR="00AE6E32" w:rsidRPr="004909A6" w:rsidRDefault="00AE6E32" w:rsidP="00AE6E32">
            <w:pPr>
              <w:spacing w:before="120" w:after="120"/>
              <w:rPr>
                <w:rFonts w:ascii="Century Gothic" w:hAnsi="Century Gothic" w:cs="Times New Roman"/>
                <w:sz w:val="18"/>
                <w:szCs w:val="18"/>
              </w:rPr>
            </w:pPr>
          </w:p>
        </w:tc>
      </w:tr>
    </w:tbl>
    <w:p w14:paraId="5C45A090" w14:textId="77777777" w:rsidR="00440C97" w:rsidRPr="004909A6" w:rsidRDefault="00440C97" w:rsidP="00440C97">
      <w:pPr>
        <w:jc w:val="both"/>
        <w:rPr>
          <w:rFonts w:ascii="Century Gothic" w:hAnsi="Century Gothic" w:cs="Times New Roman"/>
          <w:b/>
          <w:sz w:val="18"/>
          <w:szCs w:val="18"/>
        </w:rPr>
      </w:pPr>
    </w:p>
    <w:p w14:paraId="762D9C3C" w14:textId="2F06D10E" w:rsidR="00701986" w:rsidRPr="004909A6" w:rsidRDefault="00CD572D" w:rsidP="001A37A6">
      <w:pPr>
        <w:pBdr>
          <w:top w:val="single" w:sz="4" w:space="6" w:color="auto"/>
          <w:left w:val="single" w:sz="4" w:space="4" w:color="auto"/>
          <w:bottom w:val="single" w:sz="4" w:space="1" w:color="auto"/>
          <w:right w:val="single" w:sz="4" w:space="4" w:color="auto"/>
        </w:pBdr>
        <w:shd w:val="clear" w:color="auto" w:fill="DEEAF6" w:themeFill="accent1" w:themeFillTint="33"/>
        <w:spacing w:after="0" w:line="312" w:lineRule="auto"/>
        <w:jc w:val="center"/>
        <w:rPr>
          <w:rFonts w:ascii="Century Gothic" w:eastAsia="Times New Roman" w:hAnsi="Century Gothic" w:cs="Times New Roman"/>
          <w:b/>
          <w:sz w:val="18"/>
          <w:szCs w:val="18"/>
          <w:lang w:eastAsia="ar-SA"/>
        </w:rPr>
      </w:pPr>
      <w:r>
        <w:rPr>
          <w:rFonts w:ascii="Century Gothic" w:eastAsia="Times New Roman" w:hAnsi="Century Gothic" w:cs="Times New Roman"/>
          <w:b/>
          <w:sz w:val="18"/>
          <w:szCs w:val="18"/>
          <w:lang w:eastAsia="ar-SA"/>
        </w:rPr>
        <w:t>DECLARES</w:t>
      </w:r>
    </w:p>
    <w:p w14:paraId="4ECFA787" w14:textId="77777777" w:rsidR="009D0AFC" w:rsidRPr="004909A6" w:rsidRDefault="009D0AFC" w:rsidP="00440C97">
      <w:pPr>
        <w:jc w:val="both"/>
        <w:rPr>
          <w:rFonts w:ascii="Century Gothic" w:hAnsi="Century Gothic" w:cs="Times New Roman"/>
          <w:b/>
          <w:sz w:val="18"/>
          <w:szCs w:val="18"/>
        </w:rPr>
      </w:pPr>
    </w:p>
    <w:p w14:paraId="0F5AB818" w14:textId="17A952F2" w:rsidR="008003FA" w:rsidRPr="00CD572D" w:rsidRDefault="00CD572D" w:rsidP="00A8381D">
      <w:pPr>
        <w:jc w:val="both"/>
        <w:rPr>
          <w:rFonts w:ascii="Century Gothic" w:hAnsi="Century Gothic" w:cstheme="majorHAnsi"/>
          <w:color w:val="000000" w:themeColor="text1"/>
          <w:sz w:val="18"/>
          <w:szCs w:val="18"/>
          <w:lang w:val="en-US"/>
        </w:rPr>
      </w:pPr>
      <w:r w:rsidRPr="00CD572D">
        <w:rPr>
          <w:rFonts w:ascii="Century Gothic" w:hAnsi="Century Gothic" w:cstheme="majorHAnsi"/>
          <w:sz w:val="18"/>
          <w:szCs w:val="18"/>
          <w:lang w:val="en-US"/>
        </w:rPr>
        <w:t>The undersigned, in response to the public notice indicated in the subject, expresses his interest in the project initiative described therein</w:t>
      </w:r>
      <w:r w:rsidR="00F033DA" w:rsidRPr="00CD572D">
        <w:rPr>
          <w:rFonts w:ascii="Century Gothic" w:hAnsi="Century Gothic" w:cstheme="majorHAnsi"/>
          <w:color w:val="000000" w:themeColor="text1"/>
          <w:sz w:val="18"/>
          <w:szCs w:val="18"/>
          <w:lang w:val="en-US"/>
        </w:rPr>
        <w:t>.</w:t>
      </w:r>
    </w:p>
    <w:p w14:paraId="30F34C83" w14:textId="0CC79F8E" w:rsidR="00A87245" w:rsidRPr="00CD572D" w:rsidRDefault="00A87245">
      <w:pPr>
        <w:rPr>
          <w:rFonts w:ascii="Century Gothic" w:hAnsi="Century Gothic" w:cstheme="majorHAnsi"/>
          <w:color w:val="000000" w:themeColor="text1"/>
          <w:sz w:val="18"/>
          <w:szCs w:val="18"/>
          <w:lang w:val="en-US"/>
        </w:rPr>
      </w:pPr>
    </w:p>
    <w:p w14:paraId="00CB18C8" w14:textId="77777777" w:rsidR="00576006" w:rsidRPr="00CD572D" w:rsidRDefault="00576006" w:rsidP="00A8381D">
      <w:pPr>
        <w:ind w:left="284" w:right="-6"/>
        <w:jc w:val="both"/>
        <w:rPr>
          <w:rFonts w:ascii="Century Gothic" w:hAnsi="Century Gothic" w:cstheme="majorHAnsi"/>
          <w:color w:val="000000" w:themeColor="text1"/>
          <w:sz w:val="18"/>
          <w:szCs w:val="18"/>
          <w:lang w:val="en-US"/>
        </w:rPr>
      </w:pPr>
    </w:p>
    <w:p w14:paraId="479B9A46" w14:textId="77777777" w:rsidR="00701986" w:rsidRPr="00CD572D" w:rsidRDefault="00701986" w:rsidP="00701986">
      <w:pPr>
        <w:spacing w:after="0"/>
        <w:jc w:val="both"/>
        <w:rPr>
          <w:rFonts w:ascii="Century Gothic" w:hAnsi="Century Gothic" w:cstheme="majorHAnsi"/>
          <w:sz w:val="18"/>
          <w:szCs w:val="18"/>
          <w:lang w:val="en-US"/>
        </w:rPr>
      </w:pPr>
    </w:p>
    <w:p w14:paraId="377A4FE7" w14:textId="77777777" w:rsidR="0064732C" w:rsidRPr="00CD572D" w:rsidRDefault="0064732C" w:rsidP="00701986">
      <w:pPr>
        <w:spacing w:after="0"/>
        <w:jc w:val="both"/>
        <w:rPr>
          <w:rFonts w:ascii="Century Gothic" w:hAnsi="Century Gothic" w:cstheme="majorHAnsi"/>
          <w:sz w:val="18"/>
          <w:szCs w:val="18"/>
          <w:lang w:val="en-US"/>
        </w:rPr>
      </w:pPr>
    </w:p>
    <w:p w14:paraId="5A57AB77" w14:textId="77777777" w:rsidR="00ED5005" w:rsidRPr="00CD572D" w:rsidRDefault="00ED5005" w:rsidP="00F90BD0">
      <w:pPr>
        <w:ind w:right="-6"/>
        <w:jc w:val="both"/>
        <w:rPr>
          <w:rFonts w:ascii="Century Gothic" w:hAnsi="Century Gothic" w:cs="Calibri"/>
          <w:i/>
          <w:sz w:val="18"/>
          <w:szCs w:val="18"/>
          <w:lang w:val="en-US"/>
        </w:rPr>
      </w:pPr>
    </w:p>
    <w:p w14:paraId="40A235F2" w14:textId="5AFE51AD" w:rsidR="00ED5005" w:rsidRPr="00CD572D" w:rsidRDefault="00CD572D" w:rsidP="00F90BD0">
      <w:pPr>
        <w:pStyle w:val="Paragrafoelenco"/>
        <w:numPr>
          <w:ilvl w:val="1"/>
          <w:numId w:val="10"/>
        </w:numPr>
        <w:ind w:left="567" w:right="-6" w:hanging="283"/>
        <w:jc w:val="both"/>
        <w:rPr>
          <w:rFonts w:ascii="Century Gothic" w:hAnsi="Century Gothic" w:cs="Calibri"/>
          <w:sz w:val="20"/>
          <w:szCs w:val="20"/>
          <w:lang w:val="en-US"/>
        </w:rPr>
      </w:pPr>
      <w:r w:rsidRPr="00CD572D">
        <w:rPr>
          <w:rFonts w:ascii="Century Gothic" w:hAnsi="Century Gothic" w:cs="Calibri"/>
          <w:b/>
          <w:sz w:val="18"/>
          <w:szCs w:val="20"/>
          <w:lang w:val="en-US"/>
        </w:rPr>
        <w:t>Indication of the Infrastructures for which the interest is expr</w:t>
      </w:r>
      <w:r>
        <w:rPr>
          <w:rFonts w:ascii="Century Gothic" w:hAnsi="Century Gothic" w:cs="Calibri"/>
          <w:b/>
          <w:sz w:val="18"/>
          <w:szCs w:val="20"/>
          <w:lang w:val="en-US"/>
        </w:rPr>
        <w:t>essed</w:t>
      </w:r>
      <w:r w:rsidR="00ED5005" w:rsidRPr="00CD572D">
        <w:rPr>
          <w:rFonts w:ascii="Century Gothic" w:hAnsi="Century Gothic" w:cs="Calibri"/>
          <w:b/>
          <w:sz w:val="18"/>
          <w:szCs w:val="20"/>
          <w:lang w:val="en-US"/>
        </w:rPr>
        <w:t>:</w:t>
      </w:r>
    </w:p>
    <w:tbl>
      <w:tblPr>
        <w:tblStyle w:val="Grigliatabel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40"/>
      </w:tblGrid>
      <w:tr w:rsidR="00606BB3" w:rsidRPr="00B00B22" w14:paraId="3FD0F676" w14:textId="77777777" w:rsidTr="12B25812">
        <w:tc>
          <w:tcPr>
            <w:tcW w:w="426" w:type="dxa"/>
          </w:tcPr>
          <w:p w14:paraId="29FC497A" w14:textId="77777777" w:rsidR="00606BB3" w:rsidRDefault="00606BB3" w:rsidP="005D4CFC">
            <w:pPr>
              <w:spacing w:before="120" w:after="120" w:line="26" w:lineRule="atLeast"/>
              <w:ind w:right="-6"/>
              <w:jc w:val="both"/>
              <w:rPr>
                <w:rFonts w:ascii="Century Gothic" w:hAnsi="Century Gothic" w:cs="Calibri"/>
                <w:sz w:val="20"/>
                <w:szCs w:val="20"/>
              </w:rPr>
            </w:pPr>
            <w:r>
              <w:rPr>
                <w:rFonts w:ascii="Wingdings" w:eastAsia="Wingdings" w:hAnsi="Wingdings" w:cs="Wingdings"/>
                <w:lang w:eastAsia="it-IT"/>
              </w:rPr>
              <w:t></w:t>
            </w:r>
          </w:p>
        </w:tc>
        <w:tc>
          <w:tcPr>
            <w:tcW w:w="8640" w:type="dxa"/>
          </w:tcPr>
          <w:p w14:paraId="6A36D230" w14:textId="672A1FD4" w:rsidR="00606BB3" w:rsidRPr="003669DD" w:rsidRDefault="005648C5" w:rsidP="00C51487">
            <w:pPr>
              <w:widowControl w:val="0"/>
              <w:spacing w:before="120" w:after="120"/>
              <w:jc w:val="both"/>
              <w:rPr>
                <w:rFonts w:ascii="Century Gothic" w:eastAsia="Times New Roman" w:hAnsi="Century Gothic" w:cstheme="majorBidi"/>
                <w:b/>
                <w:bCs/>
                <w:sz w:val="18"/>
                <w:szCs w:val="18"/>
                <w:lang w:val="en-US" w:eastAsia="it-IT"/>
              </w:rPr>
            </w:pPr>
            <w:r w:rsidRPr="003669DD">
              <w:rPr>
                <w:rFonts w:ascii="Century Gothic" w:eastAsia="Times New Roman" w:hAnsi="Century Gothic" w:cstheme="majorBidi"/>
                <w:b/>
                <w:bCs/>
                <w:sz w:val="18"/>
                <w:szCs w:val="18"/>
                <w:lang w:val="en-US" w:eastAsia="it-IT"/>
              </w:rPr>
              <w:t>Aeros</w:t>
            </w:r>
            <w:r w:rsidR="00B00B22">
              <w:rPr>
                <w:rFonts w:ascii="Century Gothic" w:eastAsia="Times New Roman" w:hAnsi="Century Gothic" w:cstheme="majorBidi"/>
                <w:b/>
                <w:bCs/>
                <w:sz w:val="18"/>
                <w:szCs w:val="18"/>
                <w:lang w:val="en-US" w:eastAsia="it-IT"/>
              </w:rPr>
              <w:t>pace</w:t>
            </w:r>
            <w:r w:rsidRPr="003669DD">
              <w:rPr>
                <w:rFonts w:ascii="Century Gothic" w:eastAsia="Times New Roman" w:hAnsi="Century Gothic" w:cstheme="majorBidi"/>
                <w:b/>
                <w:bCs/>
                <w:sz w:val="18"/>
                <w:szCs w:val="18"/>
                <w:lang w:val="en-US" w:eastAsia="it-IT"/>
              </w:rPr>
              <w:t xml:space="preserve"> - </w:t>
            </w:r>
            <w:r w:rsidR="48F63D5F" w:rsidRPr="003669DD">
              <w:rPr>
                <w:rFonts w:ascii="Century Gothic" w:eastAsia="Times New Roman" w:hAnsi="Century Gothic" w:cstheme="majorBidi"/>
                <w:b/>
                <w:bCs/>
                <w:sz w:val="18"/>
                <w:szCs w:val="18"/>
                <w:lang w:val="en-US" w:eastAsia="it-IT"/>
              </w:rPr>
              <w:t>IDEAS</w:t>
            </w:r>
          </w:p>
          <w:p w14:paraId="5CB5DB61" w14:textId="1E9C2C53" w:rsidR="00EB24DA" w:rsidRPr="00EB24DA" w:rsidRDefault="00240156" w:rsidP="00EB24DA">
            <w:pPr>
              <w:contextualSpacing/>
              <w:jc w:val="both"/>
              <w:rPr>
                <w:rFonts w:ascii="Century Gothic" w:eastAsia="Century Gothic" w:hAnsi="Century Gothic" w:cstheme="minorHAnsi"/>
                <w:color w:val="000000" w:themeColor="text1"/>
                <w:sz w:val="18"/>
                <w:szCs w:val="18"/>
                <w:lang w:val="en-US"/>
              </w:rPr>
            </w:pPr>
            <w:r w:rsidRPr="00EB24DA">
              <w:rPr>
                <w:rFonts w:ascii="Century Gothic" w:eastAsia="Century Gothic" w:hAnsi="Century Gothic" w:cstheme="minorHAnsi"/>
                <w:color w:val="000000" w:themeColor="text1"/>
                <w:sz w:val="18"/>
                <w:szCs w:val="18"/>
                <w:lang w:val="en-US"/>
              </w:rPr>
              <w:t xml:space="preserve">IDEAS </w:t>
            </w:r>
            <w:r w:rsidR="00EB24DA" w:rsidRPr="00EB24DA">
              <w:rPr>
                <w:rFonts w:ascii="Century Gothic" w:eastAsia="Century Gothic" w:hAnsi="Century Gothic" w:cstheme="minorHAnsi"/>
                <w:color w:val="000000" w:themeColor="text1"/>
                <w:sz w:val="18"/>
                <w:szCs w:val="18"/>
                <w:lang w:val="en-US"/>
              </w:rPr>
              <w:t>develop</w:t>
            </w:r>
            <w:r w:rsidR="00EB24DA">
              <w:rPr>
                <w:rFonts w:ascii="Century Gothic" w:eastAsia="Century Gothic" w:hAnsi="Century Gothic" w:cstheme="minorHAnsi"/>
                <w:color w:val="000000" w:themeColor="text1"/>
                <w:sz w:val="18"/>
                <w:szCs w:val="18"/>
                <w:lang w:val="en-US"/>
              </w:rPr>
              <w:t>s</w:t>
            </w:r>
            <w:r w:rsidR="00EB24DA" w:rsidRPr="00EB24DA">
              <w:rPr>
                <w:rFonts w:ascii="Century Gothic" w:eastAsia="Century Gothic" w:hAnsi="Century Gothic" w:cstheme="minorHAnsi"/>
                <w:color w:val="000000" w:themeColor="text1"/>
                <w:sz w:val="18"/>
                <w:szCs w:val="18"/>
                <w:lang w:val="en-US"/>
              </w:rPr>
              <w:t xml:space="preserve"> technical solutions and scientific knowledge to support the sustainable development of future aeronautical, space and exploration missions, systems and technologies. The infrastructure is divided into five scientific areas: two laboratories for space in the up-stream segment (Moon/Mars Analog Habitat and Stellar), one for the down-stream segment (Digital Planet) and two for aeronautics (Advanced Air Mobility and Sustainable Aviation). Each laboratory is based on three pillars: the digitalization of design processes and simulation, the development of technologies, and their testing. The ambition of the infrastructure is to make the most out of the competencies of the territory for the benefit of a wider community. To achieve this, the infrastructure: undertakes frontier research, supports innovation and competitiveness and offers skills and education.</w:t>
            </w:r>
          </w:p>
          <w:p w14:paraId="4E9B8883" w14:textId="47ADF24B" w:rsidR="007C5FAE" w:rsidRPr="00EB24DA" w:rsidRDefault="007C5FAE" w:rsidP="00C51487">
            <w:pPr>
              <w:contextualSpacing/>
              <w:jc w:val="both"/>
              <w:rPr>
                <w:rFonts w:ascii="Century Gothic" w:eastAsia="Century Gothic" w:hAnsi="Century Gothic" w:cstheme="minorHAnsi"/>
                <w:color w:val="000000" w:themeColor="text1"/>
                <w:sz w:val="18"/>
                <w:szCs w:val="18"/>
                <w:lang w:val="en-US"/>
              </w:rPr>
            </w:pPr>
          </w:p>
        </w:tc>
      </w:tr>
      <w:tr w:rsidR="00606BB3" w:rsidRPr="00B00B22" w14:paraId="28513041" w14:textId="77777777" w:rsidTr="12B25812">
        <w:tc>
          <w:tcPr>
            <w:tcW w:w="426" w:type="dxa"/>
          </w:tcPr>
          <w:p w14:paraId="4E8BE3C9" w14:textId="77777777" w:rsidR="00606BB3" w:rsidRDefault="00606BB3" w:rsidP="005D4CFC">
            <w:pPr>
              <w:spacing w:before="120" w:after="120" w:line="26" w:lineRule="atLeast"/>
              <w:ind w:right="-6"/>
              <w:jc w:val="both"/>
              <w:rPr>
                <w:rFonts w:ascii="Century Gothic" w:hAnsi="Century Gothic" w:cs="Calibri"/>
                <w:sz w:val="20"/>
                <w:szCs w:val="20"/>
              </w:rPr>
            </w:pPr>
            <w:r w:rsidRPr="007D3783">
              <w:rPr>
                <w:rFonts w:ascii="Wingdings" w:eastAsia="Wingdings" w:hAnsi="Wingdings" w:cs="Wingdings"/>
                <w:lang w:eastAsia="it-IT"/>
              </w:rPr>
              <w:t></w:t>
            </w:r>
          </w:p>
        </w:tc>
        <w:tc>
          <w:tcPr>
            <w:tcW w:w="8640" w:type="dxa"/>
          </w:tcPr>
          <w:p w14:paraId="646D60B9" w14:textId="336F0E65" w:rsidR="0011252A" w:rsidRPr="003E62B4" w:rsidRDefault="005648C5" w:rsidP="1F5F88A0">
            <w:pPr>
              <w:widowControl w:val="0"/>
              <w:spacing w:before="120" w:after="120" w:line="26" w:lineRule="atLeast"/>
              <w:jc w:val="both"/>
              <w:rPr>
                <w:rFonts w:ascii="Century Gothic" w:eastAsia="Times New Roman" w:hAnsi="Century Gothic" w:cstheme="majorBidi"/>
                <w:b/>
                <w:bCs/>
                <w:sz w:val="18"/>
                <w:szCs w:val="18"/>
                <w:lang w:val="en-US" w:eastAsia="it-IT"/>
              </w:rPr>
            </w:pPr>
            <w:r w:rsidRPr="003E62B4">
              <w:rPr>
                <w:rFonts w:ascii="Century Gothic" w:eastAsia="Times New Roman" w:hAnsi="Century Gothic" w:cstheme="majorBidi"/>
                <w:b/>
                <w:bCs/>
                <w:sz w:val="18"/>
                <w:szCs w:val="18"/>
                <w:lang w:val="en-US" w:eastAsia="it-IT"/>
              </w:rPr>
              <w:t xml:space="preserve">Food - </w:t>
            </w:r>
            <w:r w:rsidR="33DE9F8A" w:rsidRPr="003E62B4">
              <w:rPr>
                <w:rFonts w:ascii="Century Gothic" w:eastAsia="Times New Roman" w:hAnsi="Century Gothic" w:cstheme="majorBidi"/>
                <w:b/>
                <w:bCs/>
                <w:sz w:val="18"/>
                <w:szCs w:val="18"/>
                <w:lang w:val="en-US" w:eastAsia="it-IT"/>
              </w:rPr>
              <w:t>INNO 5.0</w:t>
            </w:r>
          </w:p>
          <w:p w14:paraId="67AE6478" w14:textId="704D071E" w:rsidR="00606BB3" w:rsidRDefault="0070482C" w:rsidP="12B25812">
            <w:pPr>
              <w:spacing w:before="120" w:after="120" w:line="26" w:lineRule="atLeast"/>
              <w:ind w:right="-6"/>
              <w:jc w:val="both"/>
              <w:rPr>
                <w:rFonts w:ascii="Century Gothic" w:eastAsia="Times New Roman" w:hAnsi="Century Gothic" w:cstheme="majorBidi"/>
                <w:sz w:val="18"/>
                <w:szCs w:val="18"/>
                <w:lang w:val="en-US" w:eastAsia="it-IT"/>
              </w:rPr>
            </w:pPr>
            <w:r w:rsidRPr="0070482C">
              <w:rPr>
                <w:rFonts w:ascii="Century Gothic" w:eastAsia="Times New Roman" w:hAnsi="Century Gothic" w:cstheme="majorBidi"/>
                <w:sz w:val="18"/>
                <w:szCs w:val="18"/>
                <w:lang w:val="en-US" w:eastAsia="it-IT"/>
              </w:rPr>
              <w:t>INNO5.0 aims to develop innovative solutions for the agro-industrial system according to the paradigms of industry 5.0 such as: water quality assessment, reuse and transformation of waste from the agri-food chain, product and process development for the production efficiency and the valorization of fibrous by-products.</w:t>
            </w:r>
          </w:p>
        </w:tc>
      </w:tr>
      <w:tr w:rsidR="00606BB3" w:rsidRPr="00B00B22" w14:paraId="0EBF4539" w14:textId="77777777" w:rsidTr="12B25812">
        <w:tc>
          <w:tcPr>
            <w:tcW w:w="426" w:type="dxa"/>
          </w:tcPr>
          <w:p w14:paraId="4DB4ED3A" w14:textId="77777777" w:rsidR="00606BB3" w:rsidRDefault="00606BB3" w:rsidP="005D4CFC">
            <w:pPr>
              <w:spacing w:before="120" w:after="120" w:line="26" w:lineRule="atLeast"/>
              <w:ind w:right="-6"/>
              <w:jc w:val="both"/>
              <w:rPr>
                <w:rFonts w:ascii="Century Gothic" w:hAnsi="Century Gothic" w:cs="Calibri"/>
                <w:sz w:val="20"/>
                <w:szCs w:val="20"/>
              </w:rPr>
            </w:pPr>
            <w:r w:rsidRPr="007D3783">
              <w:rPr>
                <w:rFonts w:ascii="Wingdings" w:eastAsia="Wingdings" w:hAnsi="Wingdings" w:cs="Wingdings"/>
                <w:lang w:eastAsia="it-IT"/>
              </w:rPr>
              <w:t></w:t>
            </w:r>
          </w:p>
        </w:tc>
        <w:tc>
          <w:tcPr>
            <w:tcW w:w="8640" w:type="dxa"/>
          </w:tcPr>
          <w:p w14:paraId="17A860F8" w14:textId="5B389897" w:rsidR="0011252A" w:rsidRPr="00090028" w:rsidRDefault="00090028" w:rsidP="0011252A">
            <w:pPr>
              <w:widowControl w:val="0"/>
              <w:spacing w:before="120" w:after="120" w:line="26" w:lineRule="atLeast"/>
              <w:jc w:val="both"/>
              <w:rPr>
                <w:rFonts w:ascii="Century Gothic" w:eastAsia="Times New Roman" w:hAnsi="Century Gothic" w:cstheme="majorHAnsi"/>
                <w:b/>
                <w:bCs/>
                <w:sz w:val="18"/>
                <w:szCs w:val="18"/>
                <w:lang w:val="en-US" w:eastAsia="it-IT"/>
              </w:rPr>
            </w:pPr>
            <w:r>
              <w:rPr>
                <w:rFonts w:ascii="Century Gothic" w:eastAsia="Times New Roman" w:hAnsi="Century Gothic" w:cstheme="majorHAnsi"/>
                <w:b/>
                <w:bCs/>
                <w:sz w:val="18"/>
                <w:szCs w:val="18"/>
                <w:lang w:val="en-US" w:eastAsia="it-IT"/>
              </w:rPr>
              <w:t>Digital Trans</w:t>
            </w:r>
            <w:r w:rsidR="00B00B22">
              <w:rPr>
                <w:rFonts w:ascii="Century Gothic" w:eastAsia="Times New Roman" w:hAnsi="Century Gothic" w:cstheme="majorHAnsi"/>
                <w:b/>
                <w:bCs/>
                <w:sz w:val="18"/>
                <w:szCs w:val="18"/>
                <w:lang w:val="en-US" w:eastAsia="it-IT"/>
              </w:rPr>
              <w:t>i</w:t>
            </w:r>
            <w:r>
              <w:rPr>
                <w:rFonts w:ascii="Century Gothic" w:eastAsia="Times New Roman" w:hAnsi="Century Gothic" w:cstheme="majorHAnsi"/>
                <w:b/>
                <w:bCs/>
                <w:sz w:val="18"/>
                <w:szCs w:val="18"/>
                <w:lang w:val="en-US" w:eastAsia="it-IT"/>
              </w:rPr>
              <w:t>tion</w:t>
            </w:r>
            <w:r w:rsidR="005648C5" w:rsidRPr="00090028">
              <w:rPr>
                <w:rFonts w:ascii="Century Gothic" w:eastAsia="Times New Roman" w:hAnsi="Century Gothic" w:cstheme="majorHAnsi"/>
                <w:b/>
                <w:bCs/>
                <w:sz w:val="18"/>
                <w:szCs w:val="18"/>
                <w:lang w:val="en-US" w:eastAsia="it-IT"/>
              </w:rPr>
              <w:t xml:space="preserve"> - </w:t>
            </w:r>
            <w:proofErr w:type="spellStart"/>
            <w:r w:rsidR="0011252A" w:rsidRPr="00090028">
              <w:rPr>
                <w:rFonts w:ascii="Century Gothic" w:eastAsia="Times New Roman" w:hAnsi="Century Gothic" w:cstheme="majorHAnsi"/>
                <w:b/>
                <w:bCs/>
                <w:sz w:val="18"/>
                <w:szCs w:val="18"/>
                <w:lang w:val="en-US" w:eastAsia="it-IT"/>
              </w:rPr>
              <w:t>Di</w:t>
            </w:r>
            <w:r w:rsidR="00C438F3" w:rsidRPr="00090028">
              <w:rPr>
                <w:rFonts w:ascii="Century Gothic" w:eastAsia="Times New Roman" w:hAnsi="Century Gothic" w:cstheme="majorHAnsi"/>
                <w:b/>
                <w:bCs/>
                <w:sz w:val="18"/>
                <w:szCs w:val="18"/>
                <w:lang w:val="en-US" w:eastAsia="it-IT"/>
              </w:rPr>
              <w:t>g</w:t>
            </w:r>
            <w:r w:rsidRPr="00090028">
              <w:rPr>
                <w:rFonts w:ascii="Century Gothic" w:eastAsia="Times New Roman" w:hAnsi="Century Gothic" w:cstheme="majorHAnsi"/>
                <w:b/>
                <w:bCs/>
                <w:sz w:val="18"/>
                <w:szCs w:val="18"/>
                <w:lang w:val="en-US" w:eastAsia="it-IT"/>
              </w:rPr>
              <w:t>i</w:t>
            </w:r>
            <w:r w:rsidR="00C438F3" w:rsidRPr="00090028">
              <w:rPr>
                <w:rFonts w:ascii="Century Gothic" w:eastAsia="Times New Roman" w:hAnsi="Century Gothic" w:cstheme="majorHAnsi"/>
                <w:b/>
                <w:bCs/>
                <w:sz w:val="18"/>
                <w:szCs w:val="18"/>
                <w:lang w:val="en-US" w:eastAsia="it-IT"/>
              </w:rPr>
              <w:t>MiQ</w:t>
            </w:r>
            <w:proofErr w:type="spellEnd"/>
          </w:p>
          <w:p w14:paraId="30FDAC14" w14:textId="7ACCF340" w:rsidR="00606BB3" w:rsidRPr="00B00B22" w:rsidRDefault="00555FF5" w:rsidP="00B00B22">
            <w:pPr>
              <w:spacing w:after="160" w:line="257" w:lineRule="auto"/>
              <w:contextualSpacing/>
              <w:jc w:val="both"/>
              <w:rPr>
                <w:rFonts w:ascii="Century Gothic" w:eastAsia="Times New Roman" w:hAnsi="Century Gothic" w:cstheme="majorHAnsi"/>
                <w:sz w:val="18"/>
                <w:szCs w:val="18"/>
                <w:lang w:val="en-US" w:eastAsia="it-IT"/>
              </w:rPr>
            </w:pPr>
            <w:proofErr w:type="spellStart"/>
            <w:r w:rsidRPr="00555FF5">
              <w:rPr>
                <w:rFonts w:ascii="Century Gothic" w:eastAsia="Times New Roman" w:hAnsi="Century Gothic" w:cstheme="majorHAnsi"/>
                <w:sz w:val="18"/>
                <w:szCs w:val="18"/>
                <w:lang w:val="en-US" w:eastAsia="it-IT"/>
              </w:rPr>
              <w:t>Di</w:t>
            </w:r>
            <w:r>
              <w:rPr>
                <w:rFonts w:ascii="Century Gothic" w:eastAsia="Times New Roman" w:hAnsi="Century Gothic" w:cstheme="majorHAnsi"/>
                <w:sz w:val="18"/>
                <w:szCs w:val="18"/>
                <w:lang w:val="en-US" w:eastAsia="it-IT"/>
              </w:rPr>
              <w:t>giMiQ</w:t>
            </w:r>
            <w:proofErr w:type="spellEnd"/>
            <w:r>
              <w:rPr>
                <w:rFonts w:ascii="Century Gothic" w:eastAsia="Times New Roman" w:hAnsi="Century Gothic" w:cstheme="majorHAnsi"/>
                <w:sz w:val="18"/>
                <w:szCs w:val="18"/>
                <w:lang w:val="en-US" w:eastAsia="it-IT"/>
              </w:rPr>
              <w:t xml:space="preserve"> project puts together </w:t>
            </w:r>
            <w:proofErr w:type="spellStart"/>
            <w:r w:rsidR="00090028" w:rsidRPr="00555FF5">
              <w:rPr>
                <w:rFonts w:ascii="Century Gothic" w:eastAsia="Times New Roman" w:hAnsi="Century Gothic" w:cstheme="majorHAnsi"/>
                <w:sz w:val="18"/>
                <w:szCs w:val="18"/>
                <w:lang w:val="en-US" w:eastAsia="it-IT"/>
              </w:rPr>
              <w:t>PhotoNext</w:t>
            </w:r>
            <w:proofErr w:type="spellEnd"/>
            <w:r w:rsidR="00090028" w:rsidRPr="00555FF5">
              <w:rPr>
                <w:rFonts w:ascii="Century Gothic" w:eastAsia="Times New Roman" w:hAnsi="Century Gothic" w:cstheme="majorHAnsi"/>
                <w:sz w:val="18"/>
                <w:szCs w:val="18"/>
                <w:lang w:val="en-US" w:eastAsia="it-IT"/>
              </w:rPr>
              <w:t xml:space="preserve">, </w:t>
            </w:r>
            <w:proofErr w:type="spellStart"/>
            <w:r w:rsidR="00090028" w:rsidRPr="00555FF5">
              <w:rPr>
                <w:rFonts w:ascii="Century Gothic" w:eastAsia="Times New Roman" w:hAnsi="Century Gothic" w:cstheme="majorHAnsi"/>
                <w:sz w:val="18"/>
                <w:szCs w:val="18"/>
                <w:lang w:val="en-US" w:eastAsia="it-IT"/>
              </w:rPr>
              <w:t>ChiLab</w:t>
            </w:r>
            <w:proofErr w:type="spellEnd"/>
            <w:r w:rsidR="00090028" w:rsidRPr="00555FF5">
              <w:rPr>
                <w:rFonts w:ascii="Century Gothic" w:eastAsia="Times New Roman" w:hAnsi="Century Gothic" w:cstheme="majorHAnsi"/>
                <w:sz w:val="18"/>
                <w:szCs w:val="18"/>
                <w:lang w:val="en-US" w:eastAsia="it-IT"/>
              </w:rPr>
              <w:t xml:space="preserve">, and E2PLab that have been active for years in the fields of photonic and quantum applications, microelectronics, and microsystems. </w:t>
            </w:r>
            <w:r w:rsidR="00090028" w:rsidRPr="003E62B4">
              <w:rPr>
                <w:rFonts w:ascii="Century Gothic" w:eastAsia="Times New Roman" w:hAnsi="Century Gothic" w:cstheme="majorHAnsi"/>
                <w:sz w:val="18"/>
                <w:szCs w:val="18"/>
                <w:lang w:val="en-US" w:eastAsia="it-IT"/>
              </w:rPr>
              <w:t xml:space="preserve">This project proposal aims to significantly enhance the capabilities of these laboratories, enabling them to align with the state-of-the-art in the design, integration, and testing of microelectronic systems (ASIC, </w:t>
            </w:r>
            <w:proofErr w:type="spellStart"/>
            <w:r w:rsidR="00090028" w:rsidRPr="003E62B4">
              <w:rPr>
                <w:rFonts w:ascii="Century Gothic" w:eastAsia="Times New Roman" w:hAnsi="Century Gothic" w:cstheme="majorHAnsi"/>
                <w:sz w:val="18"/>
                <w:szCs w:val="18"/>
                <w:lang w:val="en-US" w:eastAsia="it-IT"/>
              </w:rPr>
              <w:t>chiplets</w:t>
            </w:r>
            <w:proofErr w:type="spellEnd"/>
            <w:r w:rsidR="00090028" w:rsidRPr="003E62B4">
              <w:rPr>
                <w:rFonts w:ascii="Century Gothic" w:eastAsia="Times New Roman" w:hAnsi="Century Gothic" w:cstheme="majorHAnsi"/>
                <w:sz w:val="18"/>
                <w:szCs w:val="18"/>
                <w:lang w:val="en-US" w:eastAsia="it-IT"/>
              </w:rPr>
              <w:t xml:space="preserve">, system-in-package), as well as photonic and quantum systems. The laboratory represents a concrete response to the need for high-tech applied research, aimed at generating cutting-edge knowledge and transferring it to the industrial sector. </w:t>
            </w:r>
          </w:p>
        </w:tc>
      </w:tr>
      <w:tr w:rsidR="00606BB3" w:rsidRPr="00B00B22" w14:paraId="48759224" w14:textId="77777777" w:rsidTr="12B25812">
        <w:tc>
          <w:tcPr>
            <w:tcW w:w="426" w:type="dxa"/>
          </w:tcPr>
          <w:p w14:paraId="5ACF59E5" w14:textId="77777777" w:rsidR="00606BB3" w:rsidRDefault="00606BB3" w:rsidP="005D4CFC">
            <w:pPr>
              <w:spacing w:before="120" w:after="120" w:line="26" w:lineRule="atLeast"/>
              <w:ind w:right="-6"/>
              <w:jc w:val="both"/>
              <w:rPr>
                <w:rFonts w:ascii="Century Gothic" w:hAnsi="Century Gothic" w:cs="Calibri"/>
                <w:sz w:val="20"/>
                <w:szCs w:val="20"/>
              </w:rPr>
            </w:pPr>
            <w:r w:rsidRPr="007D3783">
              <w:rPr>
                <w:rFonts w:ascii="Wingdings" w:eastAsia="Wingdings" w:hAnsi="Wingdings" w:cs="Wingdings"/>
                <w:lang w:eastAsia="it-IT"/>
              </w:rPr>
              <w:t></w:t>
            </w:r>
          </w:p>
        </w:tc>
        <w:tc>
          <w:tcPr>
            <w:tcW w:w="8640" w:type="dxa"/>
          </w:tcPr>
          <w:p w14:paraId="46CAAEE7" w14:textId="2542C248" w:rsidR="0011252A" w:rsidRPr="00090028" w:rsidRDefault="00090028" w:rsidP="0011252A">
            <w:pPr>
              <w:widowControl w:val="0"/>
              <w:spacing w:before="120" w:after="120" w:line="26" w:lineRule="atLeast"/>
              <w:jc w:val="both"/>
              <w:rPr>
                <w:rFonts w:ascii="Century Gothic" w:eastAsia="Times New Roman" w:hAnsi="Century Gothic" w:cstheme="majorHAnsi"/>
                <w:b/>
                <w:bCs/>
                <w:sz w:val="18"/>
                <w:szCs w:val="18"/>
                <w:lang w:val="en-US" w:eastAsia="it-IT"/>
              </w:rPr>
            </w:pPr>
            <w:r>
              <w:rPr>
                <w:rFonts w:ascii="Century Gothic" w:eastAsia="Times New Roman" w:hAnsi="Century Gothic" w:cstheme="majorHAnsi"/>
                <w:b/>
                <w:bCs/>
                <w:sz w:val="18"/>
                <w:szCs w:val="18"/>
                <w:lang w:val="en-US" w:eastAsia="it-IT"/>
              </w:rPr>
              <w:t>Digital Trans</w:t>
            </w:r>
            <w:r w:rsidR="00B00B22">
              <w:rPr>
                <w:rFonts w:ascii="Century Gothic" w:eastAsia="Times New Roman" w:hAnsi="Century Gothic" w:cstheme="majorHAnsi"/>
                <w:b/>
                <w:bCs/>
                <w:sz w:val="18"/>
                <w:szCs w:val="18"/>
                <w:lang w:val="en-US" w:eastAsia="it-IT"/>
              </w:rPr>
              <w:t>i</w:t>
            </w:r>
            <w:r>
              <w:rPr>
                <w:rFonts w:ascii="Century Gothic" w:eastAsia="Times New Roman" w:hAnsi="Century Gothic" w:cstheme="majorHAnsi"/>
                <w:b/>
                <w:bCs/>
                <w:sz w:val="18"/>
                <w:szCs w:val="18"/>
                <w:lang w:val="en-US" w:eastAsia="it-IT"/>
              </w:rPr>
              <w:t>tion</w:t>
            </w:r>
            <w:r w:rsidRPr="00090028">
              <w:rPr>
                <w:rFonts w:ascii="Century Gothic" w:eastAsia="Times New Roman" w:hAnsi="Century Gothic" w:cstheme="majorHAnsi"/>
                <w:b/>
                <w:bCs/>
                <w:sz w:val="18"/>
                <w:szCs w:val="18"/>
                <w:lang w:val="en-US" w:eastAsia="it-IT"/>
              </w:rPr>
              <w:t xml:space="preserve"> </w:t>
            </w:r>
            <w:r w:rsidR="005648C5" w:rsidRPr="00090028">
              <w:rPr>
                <w:rFonts w:ascii="Century Gothic" w:eastAsia="Times New Roman" w:hAnsi="Century Gothic" w:cstheme="majorHAnsi"/>
                <w:b/>
                <w:bCs/>
                <w:sz w:val="18"/>
                <w:szCs w:val="18"/>
                <w:lang w:val="en-US" w:eastAsia="it-IT"/>
              </w:rPr>
              <w:t xml:space="preserve">- </w:t>
            </w:r>
            <w:r w:rsidR="00627973" w:rsidRPr="00090028">
              <w:rPr>
                <w:rFonts w:ascii="Century Gothic" w:eastAsia="Times New Roman" w:hAnsi="Century Gothic" w:cstheme="majorHAnsi"/>
                <w:b/>
                <w:bCs/>
                <w:sz w:val="18"/>
                <w:szCs w:val="18"/>
                <w:lang w:val="en-US" w:eastAsia="it-IT"/>
              </w:rPr>
              <w:t>Computing</w:t>
            </w:r>
            <w:r w:rsidR="00C438F3" w:rsidRPr="00090028">
              <w:rPr>
                <w:rFonts w:ascii="Century Gothic" w:eastAsia="Times New Roman" w:hAnsi="Century Gothic" w:cstheme="majorHAnsi"/>
                <w:b/>
                <w:bCs/>
                <w:sz w:val="18"/>
                <w:szCs w:val="18"/>
                <w:lang w:val="en-US" w:eastAsia="it-IT"/>
              </w:rPr>
              <w:t>4GenAI</w:t>
            </w:r>
          </w:p>
          <w:p w14:paraId="5FB89D40" w14:textId="3B244DE4" w:rsidR="00606BB3" w:rsidRPr="00090028" w:rsidRDefault="00090028" w:rsidP="0011252A">
            <w:pPr>
              <w:widowControl w:val="0"/>
              <w:spacing w:before="120" w:after="120" w:line="26" w:lineRule="atLeast"/>
              <w:jc w:val="both"/>
              <w:rPr>
                <w:rFonts w:ascii="Century Gothic" w:eastAsia="Times New Roman" w:hAnsi="Century Gothic" w:cstheme="majorHAnsi"/>
                <w:sz w:val="18"/>
                <w:szCs w:val="18"/>
                <w:lang w:val="en-US" w:eastAsia="it-IT"/>
              </w:rPr>
            </w:pPr>
            <w:r w:rsidRPr="00090028">
              <w:rPr>
                <w:rFonts w:ascii="Century Gothic" w:eastAsia="Times New Roman" w:hAnsi="Century Gothic" w:cstheme="majorHAnsi"/>
                <w:sz w:val="18"/>
                <w:szCs w:val="18"/>
                <w:lang w:val="en-US" w:eastAsia="it-IT"/>
              </w:rPr>
              <w:t xml:space="preserve">The Computing4GenAI project aims to develop a next-generation federated computational platform for research and innovation in Machine Learning (ML), Big Data, High-Performance Computing (HPC) and Generative AI. By integrating heterogeneous clouds with local resources of the proposing partners, it will create a computational continuum that </w:t>
            </w:r>
            <w:proofErr w:type="spellStart"/>
            <w:r w:rsidRPr="00090028">
              <w:rPr>
                <w:rFonts w:ascii="Century Gothic" w:eastAsia="Times New Roman" w:hAnsi="Century Gothic" w:cstheme="majorHAnsi"/>
                <w:sz w:val="18"/>
                <w:szCs w:val="18"/>
                <w:lang w:val="en-US" w:eastAsia="it-IT"/>
              </w:rPr>
              <w:t>optimises</w:t>
            </w:r>
            <w:proofErr w:type="spellEnd"/>
            <w:r w:rsidRPr="00090028">
              <w:rPr>
                <w:rFonts w:ascii="Century Gothic" w:eastAsia="Times New Roman" w:hAnsi="Century Gothic" w:cstheme="majorHAnsi"/>
                <w:sz w:val="18"/>
                <w:szCs w:val="18"/>
                <w:lang w:val="en-US" w:eastAsia="it-IT"/>
              </w:rPr>
              <w:t xml:space="preserve"> the use of resources, simplifying job execution regardless of the underlying infrastructure. Based on multi-cloud solutions, the platform will promote energy sustainability and the integration of local and national infrastructures. The project involves companies and researchers from the </w:t>
            </w:r>
            <w:proofErr w:type="spellStart"/>
            <w:r w:rsidRPr="00090028">
              <w:rPr>
                <w:rFonts w:ascii="Century Gothic" w:eastAsia="Times New Roman" w:hAnsi="Century Gothic" w:cstheme="majorHAnsi"/>
                <w:sz w:val="18"/>
                <w:szCs w:val="18"/>
                <w:lang w:val="en-US" w:eastAsia="it-IT"/>
              </w:rPr>
              <w:t>Politecnico</w:t>
            </w:r>
            <w:proofErr w:type="spellEnd"/>
            <w:r w:rsidRPr="00090028">
              <w:rPr>
                <w:rFonts w:ascii="Century Gothic" w:eastAsia="Times New Roman" w:hAnsi="Century Gothic" w:cstheme="majorHAnsi"/>
                <w:sz w:val="18"/>
                <w:szCs w:val="18"/>
                <w:lang w:val="en-US" w:eastAsia="it-IT"/>
              </w:rPr>
              <w:t xml:space="preserve"> di Torino and the Fondazione Italian Institute for Artificial Intelligence in co-design and prototyping activities, from conception to pre-production scale-up. This approach will foster the development of skills and innovations for Piedmont, generating positive impact for companies, academic institutions, and public administrations, exploiting the potential of generative AI for industrial transformation and scientific progress.</w:t>
            </w:r>
          </w:p>
        </w:tc>
      </w:tr>
      <w:tr w:rsidR="00606BB3" w:rsidRPr="00B00B22" w14:paraId="5F802723" w14:textId="77777777" w:rsidTr="12B25812">
        <w:tc>
          <w:tcPr>
            <w:tcW w:w="426" w:type="dxa"/>
          </w:tcPr>
          <w:p w14:paraId="61744C83" w14:textId="77777777" w:rsidR="00606BB3" w:rsidRDefault="00606BB3" w:rsidP="005D4CFC">
            <w:pPr>
              <w:spacing w:before="120" w:after="120" w:line="26" w:lineRule="atLeast"/>
              <w:ind w:right="-6"/>
              <w:jc w:val="both"/>
              <w:rPr>
                <w:rFonts w:ascii="Century Gothic" w:hAnsi="Century Gothic" w:cs="Calibri"/>
                <w:sz w:val="20"/>
                <w:szCs w:val="20"/>
              </w:rPr>
            </w:pPr>
            <w:r w:rsidRPr="007D3783">
              <w:rPr>
                <w:rFonts w:ascii="Wingdings" w:eastAsia="Wingdings" w:hAnsi="Wingdings" w:cs="Wingdings"/>
                <w:lang w:eastAsia="it-IT"/>
              </w:rPr>
              <w:t></w:t>
            </w:r>
          </w:p>
        </w:tc>
        <w:tc>
          <w:tcPr>
            <w:tcW w:w="8640" w:type="dxa"/>
          </w:tcPr>
          <w:p w14:paraId="27A8DB20" w14:textId="0D240D71" w:rsidR="5C0607E4" w:rsidRPr="00090028" w:rsidRDefault="00090028" w:rsidP="36D54FF8">
            <w:pPr>
              <w:widowControl w:val="0"/>
              <w:spacing w:before="120" w:after="120" w:line="26" w:lineRule="atLeast"/>
              <w:jc w:val="both"/>
              <w:rPr>
                <w:lang w:val="en-US"/>
              </w:rPr>
            </w:pPr>
            <w:r>
              <w:rPr>
                <w:rFonts w:ascii="Century Gothic" w:eastAsia="Times New Roman" w:hAnsi="Century Gothic" w:cstheme="majorHAnsi"/>
                <w:b/>
                <w:bCs/>
                <w:sz w:val="18"/>
                <w:szCs w:val="18"/>
                <w:lang w:val="en-US" w:eastAsia="it-IT"/>
              </w:rPr>
              <w:t>Digital Trans</w:t>
            </w:r>
            <w:r w:rsidR="00B00B22">
              <w:rPr>
                <w:rFonts w:ascii="Century Gothic" w:eastAsia="Times New Roman" w:hAnsi="Century Gothic" w:cstheme="majorHAnsi"/>
                <w:b/>
                <w:bCs/>
                <w:sz w:val="18"/>
                <w:szCs w:val="18"/>
                <w:lang w:val="en-US" w:eastAsia="it-IT"/>
              </w:rPr>
              <w:t>i</w:t>
            </w:r>
            <w:r>
              <w:rPr>
                <w:rFonts w:ascii="Century Gothic" w:eastAsia="Times New Roman" w:hAnsi="Century Gothic" w:cstheme="majorHAnsi"/>
                <w:b/>
                <w:bCs/>
                <w:sz w:val="18"/>
                <w:szCs w:val="18"/>
                <w:lang w:val="en-US" w:eastAsia="it-IT"/>
              </w:rPr>
              <w:t>tion</w:t>
            </w:r>
            <w:r w:rsidRPr="00090028">
              <w:rPr>
                <w:rFonts w:ascii="Century Gothic" w:eastAsia="Times New Roman" w:hAnsi="Century Gothic" w:cstheme="majorHAnsi"/>
                <w:b/>
                <w:bCs/>
                <w:sz w:val="18"/>
                <w:szCs w:val="18"/>
                <w:lang w:val="en-US" w:eastAsia="it-IT"/>
              </w:rPr>
              <w:t xml:space="preserve"> </w:t>
            </w:r>
            <w:r w:rsidR="005648C5" w:rsidRPr="00090028">
              <w:rPr>
                <w:rFonts w:ascii="Century Gothic" w:eastAsia="Times New Roman" w:hAnsi="Century Gothic" w:cstheme="majorHAnsi"/>
                <w:b/>
                <w:bCs/>
                <w:sz w:val="18"/>
                <w:szCs w:val="18"/>
                <w:lang w:val="en-US" w:eastAsia="it-IT"/>
              </w:rPr>
              <w:t xml:space="preserve">- </w:t>
            </w:r>
            <w:proofErr w:type="spellStart"/>
            <w:r w:rsidR="5C0607E4" w:rsidRPr="00090028">
              <w:rPr>
                <w:rFonts w:ascii="Century Gothic" w:eastAsia="Times New Roman" w:hAnsi="Century Gothic" w:cstheme="majorBidi"/>
                <w:b/>
                <w:bCs/>
                <w:sz w:val="18"/>
                <w:szCs w:val="18"/>
                <w:lang w:val="en-US" w:eastAsia="it-IT"/>
              </w:rPr>
              <w:t>PiQuET</w:t>
            </w:r>
            <w:proofErr w:type="spellEnd"/>
            <w:r w:rsidR="5C0607E4" w:rsidRPr="00090028">
              <w:rPr>
                <w:rFonts w:ascii="Century Gothic" w:eastAsia="Times New Roman" w:hAnsi="Century Gothic" w:cstheme="majorBidi"/>
                <w:b/>
                <w:bCs/>
                <w:sz w:val="18"/>
                <w:szCs w:val="18"/>
                <w:lang w:val="en-US" w:eastAsia="it-IT"/>
              </w:rPr>
              <w:t>+</w:t>
            </w:r>
          </w:p>
          <w:p w14:paraId="47812140" w14:textId="77777777" w:rsidR="00090028" w:rsidRPr="00090028" w:rsidRDefault="00090028" w:rsidP="00090028">
            <w:pPr>
              <w:spacing w:line="245" w:lineRule="auto"/>
              <w:contextualSpacing/>
              <w:jc w:val="both"/>
              <w:rPr>
                <w:rFonts w:ascii="Century Gothic" w:eastAsia="Century Gothic" w:hAnsi="Century Gothic" w:cs="Century Gothic"/>
                <w:sz w:val="18"/>
                <w:szCs w:val="18"/>
                <w:lang w:val="en-US"/>
              </w:rPr>
            </w:pPr>
            <w:proofErr w:type="spellStart"/>
            <w:r w:rsidRPr="00090028">
              <w:rPr>
                <w:rFonts w:ascii="Century Gothic" w:eastAsia="Century Gothic" w:hAnsi="Century Gothic" w:cs="Century Gothic"/>
                <w:sz w:val="18"/>
                <w:szCs w:val="18"/>
                <w:lang w:val="en-US"/>
              </w:rPr>
              <w:t>PiQuET</w:t>
            </w:r>
            <w:proofErr w:type="spellEnd"/>
            <w:r w:rsidRPr="00090028">
              <w:rPr>
                <w:rFonts w:ascii="Century Gothic" w:eastAsia="Century Gothic" w:hAnsi="Century Gothic" w:cs="Century Gothic"/>
                <w:sz w:val="18"/>
                <w:szCs w:val="18"/>
                <w:lang w:val="en-US"/>
              </w:rPr>
              <w:t xml:space="preserve">+ (Piemonte Quantum Enabling Technology +) is an applied research and technology transfer infrastructure focused on the development and application of micro and nanoscale technologies and quantum technologies, with a very strong vocation for </w:t>
            </w:r>
            <w:proofErr w:type="spellStart"/>
            <w:r w:rsidRPr="00090028">
              <w:rPr>
                <w:rFonts w:ascii="Century Gothic" w:eastAsia="Century Gothic" w:hAnsi="Century Gothic" w:cs="Century Gothic"/>
                <w:sz w:val="18"/>
                <w:szCs w:val="18"/>
                <w:lang w:val="en-US"/>
              </w:rPr>
              <w:t>multidisciplinarity</w:t>
            </w:r>
            <w:proofErr w:type="spellEnd"/>
            <w:r w:rsidRPr="00090028">
              <w:rPr>
                <w:rFonts w:ascii="Century Gothic" w:eastAsia="Century Gothic" w:hAnsi="Century Gothic" w:cs="Century Gothic"/>
                <w:sz w:val="18"/>
                <w:szCs w:val="18"/>
                <w:lang w:val="en-US"/>
              </w:rPr>
              <w:t>, both in the skills of the personnel working there and in the application areas.</w:t>
            </w:r>
          </w:p>
          <w:p w14:paraId="5DD49003" w14:textId="509F1FFB" w:rsidR="00090028" w:rsidRPr="00090028" w:rsidRDefault="00090028" w:rsidP="00090028">
            <w:pPr>
              <w:spacing w:line="245" w:lineRule="auto"/>
              <w:contextualSpacing/>
              <w:jc w:val="both"/>
              <w:rPr>
                <w:rFonts w:ascii="Century Gothic" w:eastAsia="Century Gothic" w:hAnsi="Century Gothic" w:cs="Century Gothic"/>
                <w:sz w:val="18"/>
                <w:szCs w:val="18"/>
                <w:lang w:val="en-US"/>
              </w:rPr>
            </w:pPr>
            <w:r w:rsidRPr="00090028">
              <w:rPr>
                <w:rFonts w:ascii="Century Gothic" w:eastAsia="Century Gothic" w:hAnsi="Century Gothic" w:cs="Century Gothic"/>
                <w:sz w:val="18"/>
                <w:szCs w:val="18"/>
                <w:lang w:val="en-US"/>
              </w:rPr>
              <w:t xml:space="preserve">It is co-managed by </w:t>
            </w:r>
            <w:proofErr w:type="spellStart"/>
            <w:r w:rsidRPr="00090028">
              <w:rPr>
                <w:rFonts w:ascii="Century Gothic" w:eastAsia="Century Gothic" w:hAnsi="Century Gothic" w:cs="Century Gothic"/>
                <w:sz w:val="18"/>
                <w:szCs w:val="18"/>
                <w:lang w:val="en-US"/>
              </w:rPr>
              <w:t>Inrim</w:t>
            </w:r>
            <w:proofErr w:type="spellEnd"/>
            <w:r w:rsidRPr="00090028">
              <w:rPr>
                <w:rFonts w:ascii="Century Gothic" w:eastAsia="Century Gothic" w:hAnsi="Century Gothic" w:cs="Century Gothic"/>
                <w:sz w:val="18"/>
                <w:szCs w:val="18"/>
                <w:lang w:val="en-US"/>
              </w:rPr>
              <w:t xml:space="preserve">, </w:t>
            </w:r>
            <w:proofErr w:type="spellStart"/>
            <w:r w:rsidRPr="00090028">
              <w:rPr>
                <w:rFonts w:ascii="Century Gothic" w:eastAsia="Century Gothic" w:hAnsi="Century Gothic" w:cs="Century Gothic"/>
                <w:sz w:val="18"/>
                <w:szCs w:val="18"/>
                <w:lang w:val="en-US"/>
              </w:rPr>
              <w:t>PoliTo</w:t>
            </w:r>
            <w:proofErr w:type="spellEnd"/>
            <w:r w:rsidRPr="00090028">
              <w:rPr>
                <w:rFonts w:ascii="Century Gothic" w:eastAsia="Century Gothic" w:hAnsi="Century Gothic" w:cs="Century Gothic"/>
                <w:sz w:val="18"/>
                <w:szCs w:val="18"/>
                <w:lang w:val="en-US"/>
              </w:rPr>
              <w:t xml:space="preserve"> and </w:t>
            </w:r>
            <w:proofErr w:type="spellStart"/>
            <w:r w:rsidRPr="00090028">
              <w:rPr>
                <w:rFonts w:ascii="Century Gothic" w:eastAsia="Century Gothic" w:hAnsi="Century Gothic" w:cs="Century Gothic"/>
                <w:sz w:val="18"/>
                <w:szCs w:val="18"/>
                <w:lang w:val="en-US"/>
              </w:rPr>
              <w:t>UniTo</w:t>
            </w:r>
            <w:proofErr w:type="spellEnd"/>
            <w:r w:rsidRPr="00090028">
              <w:rPr>
                <w:rFonts w:ascii="Century Gothic" w:eastAsia="Century Gothic" w:hAnsi="Century Gothic" w:cs="Century Gothic"/>
                <w:sz w:val="18"/>
                <w:szCs w:val="18"/>
                <w:lang w:val="en-US"/>
              </w:rPr>
              <w:t xml:space="preserve"> and fully operational since 2023. </w:t>
            </w:r>
            <w:proofErr w:type="spellStart"/>
            <w:r w:rsidRPr="00090028">
              <w:rPr>
                <w:rFonts w:ascii="Century Gothic" w:eastAsia="Century Gothic" w:hAnsi="Century Gothic" w:cs="Century Gothic"/>
                <w:sz w:val="18"/>
                <w:szCs w:val="18"/>
                <w:lang w:val="en-US"/>
              </w:rPr>
              <w:t>PiQuET</w:t>
            </w:r>
            <w:proofErr w:type="spellEnd"/>
            <w:r w:rsidRPr="00090028">
              <w:rPr>
                <w:rFonts w:ascii="Century Gothic" w:eastAsia="Century Gothic" w:hAnsi="Century Gothic" w:cs="Century Gothic"/>
                <w:sz w:val="18"/>
                <w:szCs w:val="18"/>
                <w:lang w:val="en-US"/>
              </w:rPr>
              <w:t xml:space="preserve"> is an enabling infrastructure for the development of ambitious research lines for the benefit of both the scientific community and industrial innovation.</w:t>
            </w:r>
          </w:p>
          <w:p w14:paraId="45A82AD6" w14:textId="77A46CB0" w:rsidR="00866240" w:rsidRPr="00090028" w:rsidRDefault="00866240" w:rsidP="00866240">
            <w:pPr>
              <w:spacing w:line="245" w:lineRule="auto"/>
              <w:contextualSpacing/>
              <w:jc w:val="both"/>
              <w:rPr>
                <w:rFonts w:ascii="Century Gothic" w:eastAsia="Century Gothic" w:hAnsi="Century Gothic" w:cs="Century Gothic"/>
                <w:sz w:val="18"/>
                <w:szCs w:val="18"/>
                <w:lang w:val="en-US"/>
              </w:rPr>
            </w:pPr>
          </w:p>
        </w:tc>
      </w:tr>
      <w:tr w:rsidR="00606BB3" w:rsidRPr="00B00B22" w14:paraId="49769612" w14:textId="77777777" w:rsidTr="12B25812">
        <w:tc>
          <w:tcPr>
            <w:tcW w:w="426" w:type="dxa"/>
          </w:tcPr>
          <w:p w14:paraId="526A49EC" w14:textId="77777777" w:rsidR="00606BB3" w:rsidRDefault="00606BB3" w:rsidP="005D4CFC">
            <w:pPr>
              <w:spacing w:before="120" w:after="120" w:line="26" w:lineRule="atLeast"/>
              <w:ind w:right="-6"/>
              <w:jc w:val="both"/>
              <w:rPr>
                <w:rFonts w:ascii="Century Gothic" w:hAnsi="Century Gothic" w:cs="Calibri"/>
                <w:sz w:val="20"/>
                <w:szCs w:val="20"/>
              </w:rPr>
            </w:pPr>
            <w:r w:rsidRPr="090A9AC2">
              <w:rPr>
                <w:rFonts w:ascii="Wingdings" w:eastAsia="Wingdings" w:hAnsi="Wingdings" w:cs="Wingdings"/>
                <w:lang w:eastAsia="it-IT"/>
              </w:rPr>
              <w:t></w:t>
            </w:r>
          </w:p>
        </w:tc>
        <w:tc>
          <w:tcPr>
            <w:tcW w:w="8640" w:type="dxa"/>
          </w:tcPr>
          <w:p w14:paraId="121A0C94" w14:textId="34C91049" w:rsidR="00C438F3" w:rsidRPr="00090028" w:rsidRDefault="00090028" w:rsidP="090A9AC2">
            <w:pPr>
              <w:widowControl w:val="0"/>
              <w:spacing w:before="120" w:after="120" w:line="26" w:lineRule="atLeast"/>
              <w:jc w:val="both"/>
              <w:rPr>
                <w:rFonts w:ascii="Century Gothic" w:eastAsia="Times New Roman" w:hAnsi="Century Gothic" w:cstheme="majorBidi"/>
                <w:b/>
                <w:bCs/>
                <w:sz w:val="18"/>
                <w:szCs w:val="18"/>
                <w:lang w:val="en-US" w:eastAsia="it-IT"/>
              </w:rPr>
            </w:pPr>
            <w:r w:rsidRPr="00090028">
              <w:rPr>
                <w:rFonts w:ascii="Century Gothic" w:eastAsia="Times New Roman" w:hAnsi="Century Gothic" w:cstheme="majorBidi"/>
                <w:b/>
                <w:bCs/>
                <w:sz w:val="18"/>
                <w:szCs w:val="18"/>
                <w:lang w:val="en-US" w:eastAsia="it-IT"/>
              </w:rPr>
              <w:t>Advanced Manufacturing</w:t>
            </w:r>
            <w:r w:rsidR="005648C5" w:rsidRPr="00090028">
              <w:rPr>
                <w:rFonts w:ascii="Century Gothic" w:eastAsia="Times New Roman" w:hAnsi="Century Gothic" w:cstheme="majorBidi"/>
                <w:b/>
                <w:bCs/>
                <w:sz w:val="18"/>
                <w:szCs w:val="18"/>
                <w:lang w:val="en-US" w:eastAsia="it-IT"/>
              </w:rPr>
              <w:t xml:space="preserve"> - </w:t>
            </w:r>
            <w:r w:rsidR="00D95760" w:rsidRPr="00090028">
              <w:rPr>
                <w:rFonts w:ascii="Century Gothic" w:eastAsia="Times New Roman" w:hAnsi="Century Gothic" w:cstheme="majorBidi"/>
                <w:b/>
                <w:bCs/>
                <w:sz w:val="18"/>
                <w:szCs w:val="18"/>
                <w:lang w:val="en-US" w:eastAsia="it-IT"/>
              </w:rPr>
              <w:t>DREAMJM</w:t>
            </w:r>
          </w:p>
          <w:p w14:paraId="52A2C544" w14:textId="0F3452F9" w:rsidR="00606BB3" w:rsidRPr="00090028" w:rsidRDefault="00866240" w:rsidP="090A9AC2">
            <w:pPr>
              <w:widowControl w:val="0"/>
              <w:spacing w:before="120" w:after="120" w:line="26" w:lineRule="atLeast"/>
              <w:jc w:val="both"/>
              <w:rPr>
                <w:rFonts w:ascii="Century Gothic" w:eastAsia="Century Gothic" w:hAnsi="Century Gothic" w:cs="Century Gothic"/>
                <w:sz w:val="18"/>
                <w:szCs w:val="18"/>
                <w:lang w:val="en-US"/>
              </w:rPr>
            </w:pPr>
            <w:r w:rsidRPr="00866240">
              <w:rPr>
                <w:rFonts w:ascii="Century Gothic" w:eastAsia="Century Gothic" w:hAnsi="Century Gothic" w:cs="Century Gothic"/>
                <w:sz w:val="18"/>
                <w:szCs w:val="18"/>
                <w:lang w:val="en-US"/>
              </w:rPr>
              <w:lastRenderedPageBreak/>
              <w:t>DREAMJM, an advanced manufacturing infrastructure, can be summarized in a set of multidisciplinary solutions (additive manufacturing, joints, materials) aimed at improving the efficiency of innovative production and assembly processes by reducing waste to make manufacturing activities sustainable from a social, environmental and economic point of view.</w:t>
            </w:r>
          </w:p>
        </w:tc>
      </w:tr>
      <w:tr w:rsidR="00606BB3" w:rsidRPr="00B00B22" w14:paraId="35D0FE84" w14:textId="77777777" w:rsidTr="12B25812">
        <w:tc>
          <w:tcPr>
            <w:tcW w:w="426" w:type="dxa"/>
          </w:tcPr>
          <w:p w14:paraId="65681E9B" w14:textId="77777777" w:rsidR="00606BB3" w:rsidRDefault="00606BB3" w:rsidP="005D4CFC">
            <w:pPr>
              <w:spacing w:before="120" w:after="120" w:line="26" w:lineRule="atLeast"/>
              <w:ind w:right="-6"/>
              <w:jc w:val="both"/>
              <w:rPr>
                <w:rFonts w:ascii="Century Gothic" w:hAnsi="Century Gothic" w:cs="Calibri"/>
                <w:sz w:val="20"/>
                <w:szCs w:val="20"/>
              </w:rPr>
            </w:pPr>
            <w:r w:rsidRPr="007D3783">
              <w:rPr>
                <w:rFonts w:ascii="Wingdings" w:eastAsia="Wingdings" w:hAnsi="Wingdings" w:cs="Wingdings"/>
                <w:lang w:eastAsia="it-IT"/>
              </w:rPr>
              <w:lastRenderedPageBreak/>
              <w:t></w:t>
            </w:r>
          </w:p>
        </w:tc>
        <w:tc>
          <w:tcPr>
            <w:tcW w:w="8640" w:type="dxa"/>
          </w:tcPr>
          <w:p w14:paraId="0D1B13E1" w14:textId="264754D2" w:rsidR="00C438F3" w:rsidRPr="00065518" w:rsidRDefault="00945E29" w:rsidP="00C438F3">
            <w:pPr>
              <w:widowControl w:val="0"/>
              <w:spacing w:before="120" w:after="120" w:line="26" w:lineRule="atLeast"/>
              <w:jc w:val="both"/>
              <w:rPr>
                <w:rFonts w:ascii="Century Gothic" w:eastAsia="Times New Roman" w:hAnsi="Century Gothic" w:cstheme="majorHAnsi"/>
                <w:b/>
                <w:bCs/>
                <w:sz w:val="18"/>
                <w:szCs w:val="18"/>
                <w:lang w:val="en-US" w:eastAsia="it-IT"/>
              </w:rPr>
            </w:pPr>
            <w:r w:rsidRPr="00065518">
              <w:rPr>
                <w:rFonts w:ascii="Century Gothic" w:eastAsia="Times New Roman" w:hAnsi="Century Gothic" w:cstheme="majorHAnsi"/>
                <w:b/>
                <w:bCs/>
                <w:sz w:val="18"/>
                <w:szCs w:val="18"/>
                <w:lang w:val="en-US" w:eastAsia="it-IT"/>
              </w:rPr>
              <w:t>Mobility</w:t>
            </w:r>
            <w:r w:rsidR="005648C5" w:rsidRPr="00065518">
              <w:rPr>
                <w:rFonts w:ascii="Century Gothic" w:eastAsia="Times New Roman" w:hAnsi="Century Gothic" w:cstheme="majorHAnsi"/>
                <w:b/>
                <w:bCs/>
                <w:sz w:val="18"/>
                <w:szCs w:val="18"/>
                <w:lang w:val="en-US" w:eastAsia="it-IT"/>
              </w:rPr>
              <w:t xml:space="preserve"> - </w:t>
            </w:r>
            <w:r w:rsidR="009514C4" w:rsidRPr="00065518">
              <w:rPr>
                <w:rFonts w:ascii="Century Gothic" w:eastAsia="Times New Roman" w:hAnsi="Century Gothic" w:cstheme="majorHAnsi"/>
                <w:b/>
                <w:bCs/>
                <w:sz w:val="18"/>
                <w:szCs w:val="18"/>
                <w:lang w:val="en-US" w:eastAsia="it-IT"/>
              </w:rPr>
              <w:t>PATH</w:t>
            </w:r>
          </w:p>
          <w:p w14:paraId="666B19FD" w14:textId="4F3D8DAE" w:rsidR="00606BB3" w:rsidRPr="00013B34" w:rsidRDefault="00013B34" w:rsidP="00013B34">
            <w:pPr>
              <w:spacing w:after="160" w:line="245" w:lineRule="auto"/>
              <w:contextualSpacing/>
              <w:jc w:val="both"/>
              <w:rPr>
                <w:rFonts w:ascii="Century Gothic" w:eastAsia="Century Gothic" w:hAnsi="Century Gothic" w:cstheme="minorHAnsi"/>
                <w:color w:val="000000" w:themeColor="text1"/>
                <w:sz w:val="18"/>
                <w:szCs w:val="18"/>
                <w:lang w:val="en-GB"/>
              </w:rPr>
            </w:pPr>
            <w:r w:rsidRPr="008D6338">
              <w:rPr>
                <w:rFonts w:ascii="Century Gothic" w:eastAsia="Century Gothic" w:hAnsi="Century Gothic" w:cstheme="minorHAnsi"/>
                <w:color w:val="000000" w:themeColor="text1"/>
                <w:sz w:val="18"/>
                <w:szCs w:val="18"/>
                <w:lang w:val="en-GB"/>
              </w:rPr>
              <w:t xml:space="preserve">The aim of </w:t>
            </w:r>
            <w:r>
              <w:rPr>
                <w:rFonts w:ascii="Century Gothic" w:eastAsia="Century Gothic" w:hAnsi="Century Gothic" w:cstheme="minorHAnsi"/>
                <w:color w:val="000000" w:themeColor="text1"/>
                <w:sz w:val="18"/>
                <w:szCs w:val="18"/>
                <w:lang w:val="en-GB"/>
              </w:rPr>
              <w:t xml:space="preserve">PATH </w:t>
            </w:r>
            <w:r w:rsidRPr="008D6338">
              <w:rPr>
                <w:rFonts w:ascii="Century Gothic" w:eastAsia="Century Gothic" w:hAnsi="Century Gothic" w:cstheme="minorHAnsi"/>
                <w:color w:val="000000" w:themeColor="text1"/>
                <w:sz w:val="18"/>
                <w:szCs w:val="18"/>
                <w:lang w:val="en-GB"/>
              </w:rPr>
              <w:t xml:space="preserve">is to </w:t>
            </w:r>
            <w:r>
              <w:rPr>
                <w:rFonts w:ascii="Century Gothic" w:eastAsia="Century Gothic" w:hAnsi="Century Gothic" w:cstheme="minorHAnsi"/>
                <w:color w:val="000000" w:themeColor="text1"/>
                <w:sz w:val="18"/>
                <w:szCs w:val="18"/>
                <w:lang w:val="en-GB"/>
              </w:rPr>
              <w:t xml:space="preserve">complete the supply chain on vehicle and component testing infrastructures already available at </w:t>
            </w:r>
            <w:proofErr w:type="spellStart"/>
            <w:r>
              <w:rPr>
                <w:rFonts w:ascii="Century Gothic" w:eastAsia="Century Gothic" w:hAnsi="Century Gothic" w:cstheme="minorHAnsi"/>
                <w:color w:val="000000" w:themeColor="text1"/>
                <w:sz w:val="18"/>
                <w:szCs w:val="18"/>
                <w:lang w:val="en-GB"/>
              </w:rPr>
              <w:t>Politecnico</w:t>
            </w:r>
            <w:proofErr w:type="spellEnd"/>
            <w:r>
              <w:rPr>
                <w:rFonts w:ascii="Century Gothic" w:eastAsia="Century Gothic" w:hAnsi="Century Gothic" w:cstheme="minorHAnsi"/>
                <w:color w:val="000000" w:themeColor="text1"/>
                <w:sz w:val="18"/>
                <w:szCs w:val="18"/>
                <w:lang w:val="en-GB"/>
              </w:rPr>
              <w:t xml:space="preserve"> di Torino and Links Foundation. The objective is to offer to the industries of the automotive sector the availability of test executions on components (e-motors, technologies and solutions for autonomous and connected vehicles), subsystems (e-powertrain and alternative </w:t>
            </w:r>
            <w:proofErr w:type="gramStart"/>
            <w:r>
              <w:rPr>
                <w:rFonts w:ascii="Century Gothic" w:eastAsia="Century Gothic" w:hAnsi="Century Gothic" w:cstheme="minorHAnsi"/>
                <w:color w:val="000000" w:themeColor="text1"/>
                <w:sz w:val="18"/>
                <w:szCs w:val="18"/>
                <w:lang w:val="en-GB"/>
              </w:rPr>
              <w:t>fuels based</w:t>
            </w:r>
            <w:proofErr w:type="gramEnd"/>
            <w:r>
              <w:rPr>
                <w:rFonts w:ascii="Century Gothic" w:eastAsia="Century Gothic" w:hAnsi="Century Gothic" w:cstheme="minorHAnsi"/>
                <w:color w:val="000000" w:themeColor="text1"/>
                <w:sz w:val="18"/>
                <w:szCs w:val="18"/>
                <w:lang w:val="en-GB"/>
              </w:rPr>
              <w:t xml:space="preserve"> powertrains) and complete vehicles (4 dynos vehicle testing facility).</w:t>
            </w:r>
          </w:p>
        </w:tc>
      </w:tr>
      <w:tr w:rsidR="008A6179" w:rsidRPr="00B00B22" w14:paraId="4BDF432A" w14:textId="77777777" w:rsidTr="12B25812">
        <w:tc>
          <w:tcPr>
            <w:tcW w:w="426" w:type="dxa"/>
          </w:tcPr>
          <w:p w14:paraId="7304A5E3" w14:textId="46C28C02" w:rsidR="008A6179" w:rsidRPr="007D3783" w:rsidRDefault="00C438F3" w:rsidP="005D4CFC">
            <w:pPr>
              <w:spacing w:before="120" w:after="120" w:line="26" w:lineRule="atLeast"/>
              <w:ind w:right="-6"/>
              <w:jc w:val="both"/>
              <w:rPr>
                <w:lang w:eastAsia="it-IT"/>
              </w:rPr>
            </w:pPr>
            <w:r w:rsidRPr="007D3783">
              <w:rPr>
                <w:rFonts w:ascii="Wingdings" w:eastAsia="Wingdings" w:hAnsi="Wingdings" w:cs="Wingdings"/>
                <w:lang w:eastAsia="it-IT"/>
              </w:rPr>
              <w:t></w:t>
            </w:r>
          </w:p>
        </w:tc>
        <w:tc>
          <w:tcPr>
            <w:tcW w:w="8640" w:type="dxa"/>
          </w:tcPr>
          <w:p w14:paraId="55BC22F3" w14:textId="3BB68985" w:rsidR="00C438F3" w:rsidRPr="003E62B4" w:rsidRDefault="16ADF582" w:rsidP="12B25812">
            <w:pPr>
              <w:widowControl w:val="0"/>
              <w:spacing w:before="120" w:after="120" w:line="26" w:lineRule="atLeast"/>
              <w:jc w:val="both"/>
              <w:rPr>
                <w:rFonts w:ascii="Century Gothic" w:eastAsia="Times New Roman" w:hAnsi="Century Gothic" w:cstheme="majorBidi"/>
                <w:b/>
                <w:bCs/>
                <w:sz w:val="18"/>
                <w:szCs w:val="18"/>
                <w:lang w:val="en-US" w:eastAsia="it-IT"/>
              </w:rPr>
            </w:pPr>
            <w:r w:rsidRPr="003E62B4">
              <w:rPr>
                <w:rFonts w:ascii="Century Gothic" w:eastAsia="Times New Roman" w:hAnsi="Century Gothic" w:cstheme="majorBidi"/>
                <w:b/>
                <w:bCs/>
                <w:sz w:val="18"/>
                <w:szCs w:val="18"/>
                <w:lang w:val="en-US" w:eastAsia="it-IT"/>
              </w:rPr>
              <w:t>Health</w:t>
            </w:r>
            <w:r w:rsidR="005648C5" w:rsidRPr="003E62B4">
              <w:rPr>
                <w:rFonts w:ascii="Century Gothic" w:eastAsia="Times New Roman" w:hAnsi="Century Gothic" w:cstheme="majorBidi"/>
                <w:b/>
                <w:bCs/>
                <w:sz w:val="18"/>
                <w:szCs w:val="18"/>
                <w:lang w:val="en-US" w:eastAsia="it-IT"/>
              </w:rPr>
              <w:t xml:space="preserve"> - </w:t>
            </w:r>
            <w:proofErr w:type="spellStart"/>
            <w:r w:rsidR="003F14C2" w:rsidRPr="003E62B4">
              <w:rPr>
                <w:rFonts w:ascii="Century Gothic" w:eastAsia="Times New Roman" w:hAnsi="Century Gothic" w:cstheme="majorBidi"/>
                <w:b/>
                <w:bCs/>
                <w:sz w:val="18"/>
                <w:szCs w:val="18"/>
                <w:lang w:val="en-US" w:eastAsia="it-IT"/>
              </w:rPr>
              <w:t>PAsTISs</w:t>
            </w:r>
            <w:proofErr w:type="spellEnd"/>
            <w:r w:rsidR="003F14C2" w:rsidRPr="003E62B4">
              <w:rPr>
                <w:rFonts w:ascii="Century Gothic" w:eastAsia="Times New Roman" w:hAnsi="Century Gothic" w:cstheme="majorBidi"/>
                <w:b/>
                <w:bCs/>
                <w:sz w:val="18"/>
                <w:szCs w:val="18"/>
                <w:lang w:val="en-US" w:eastAsia="it-IT"/>
              </w:rPr>
              <w:t>+</w:t>
            </w:r>
          </w:p>
          <w:p w14:paraId="145CEC3B" w14:textId="75EE7F66" w:rsidR="008A6179" w:rsidRPr="003E62B4" w:rsidRDefault="5D778685" w:rsidP="12B25812">
            <w:pPr>
              <w:jc w:val="both"/>
              <w:rPr>
                <w:rFonts w:ascii="Century Gothic" w:eastAsia="Century Gothic" w:hAnsi="Century Gothic"/>
                <w:color w:val="000000" w:themeColor="text1"/>
                <w:sz w:val="18"/>
                <w:szCs w:val="18"/>
                <w:lang w:val="en-US"/>
              </w:rPr>
            </w:pPr>
            <w:proofErr w:type="spellStart"/>
            <w:r w:rsidRPr="0070482C">
              <w:rPr>
                <w:rFonts w:ascii="Century Gothic" w:eastAsia="Century Gothic" w:hAnsi="Century Gothic" w:cstheme="minorHAnsi"/>
                <w:color w:val="000000" w:themeColor="text1"/>
                <w:sz w:val="18"/>
                <w:szCs w:val="18"/>
                <w:lang w:val="en-US"/>
              </w:rPr>
              <w:t>PAsTISs</w:t>
            </w:r>
            <w:proofErr w:type="spellEnd"/>
            <w:r w:rsidRPr="0070482C">
              <w:rPr>
                <w:rFonts w:ascii="Century Gothic" w:eastAsia="Century Gothic" w:hAnsi="Century Gothic" w:cstheme="minorHAnsi"/>
                <w:color w:val="000000" w:themeColor="text1"/>
                <w:sz w:val="18"/>
                <w:szCs w:val="18"/>
                <w:lang w:val="en-US"/>
              </w:rPr>
              <w:t xml:space="preserve">+ is a federation of Research Infrastructures that will form a network for the development of innovative technologies aimed at health and well-being. By fostering collaboration between </w:t>
            </w:r>
            <w:proofErr w:type="spellStart"/>
            <w:r w:rsidRPr="0070482C">
              <w:rPr>
                <w:rFonts w:ascii="Century Gothic" w:eastAsia="Century Gothic" w:hAnsi="Century Gothic" w:cstheme="minorHAnsi"/>
                <w:color w:val="000000" w:themeColor="text1"/>
                <w:sz w:val="18"/>
                <w:szCs w:val="18"/>
                <w:lang w:val="en-US"/>
              </w:rPr>
              <w:t>Politecnico</w:t>
            </w:r>
            <w:proofErr w:type="spellEnd"/>
            <w:r w:rsidRPr="0070482C">
              <w:rPr>
                <w:rFonts w:ascii="Century Gothic" w:eastAsia="Century Gothic" w:hAnsi="Century Gothic" w:cstheme="minorHAnsi"/>
                <w:color w:val="000000" w:themeColor="text1"/>
                <w:sz w:val="18"/>
                <w:szCs w:val="18"/>
                <w:lang w:val="en-US"/>
              </w:rPr>
              <w:t xml:space="preserve"> di Torino and </w:t>
            </w:r>
            <w:proofErr w:type="spellStart"/>
            <w:r w:rsidRPr="0070482C">
              <w:rPr>
                <w:rFonts w:ascii="Century Gothic" w:eastAsia="Century Gothic" w:hAnsi="Century Gothic" w:cstheme="minorHAnsi"/>
                <w:color w:val="000000" w:themeColor="text1"/>
                <w:sz w:val="18"/>
                <w:szCs w:val="18"/>
                <w:lang w:val="en-US"/>
              </w:rPr>
              <w:t>Università</w:t>
            </w:r>
            <w:proofErr w:type="spellEnd"/>
            <w:r w:rsidRPr="0070482C">
              <w:rPr>
                <w:rFonts w:ascii="Century Gothic" w:eastAsia="Century Gothic" w:hAnsi="Century Gothic" w:cstheme="minorHAnsi"/>
                <w:color w:val="000000" w:themeColor="text1"/>
                <w:sz w:val="18"/>
                <w:szCs w:val="18"/>
                <w:lang w:val="en-US"/>
              </w:rPr>
              <w:t xml:space="preserve"> di Torino, </w:t>
            </w:r>
            <w:proofErr w:type="spellStart"/>
            <w:r w:rsidRPr="0070482C">
              <w:rPr>
                <w:rFonts w:ascii="Century Gothic" w:eastAsia="Century Gothic" w:hAnsi="Century Gothic" w:cstheme="minorHAnsi"/>
                <w:color w:val="000000" w:themeColor="text1"/>
                <w:sz w:val="18"/>
                <w:szCs w:val="18"/>
                <w:lang w:val="en-US"/>
              </w:rPr>
              <w:t>PAsTISs</w:t>
            </w:r>
            <w:proofErr w:type="spellEnd"/>
            <w:r w:rsidRPr="0070482C">
              <w:rPr>
                <w:rFonts w:ascii="Century Gothic" w:eastAsia="Century Gothic" w:hAnsi="Century Gothic" w:cstheme="minorHAnsi"/>
                <w:color w:val="000000" w:themeColor="text1"/>
                <w:sz w:val="18"/>
                <w:szCs w:val="18"/>
                <w:lang w:val="en-US"/>
              </w:rPr>
              <w:t>+ will generate beneficial technological and social impacts for the region.</w:t>
            </w:r>
          </w:p>
        </w:tc>
      </w:tr>
      <w:tr w:rsidR="008A6179" w:rsidRPr="00B00B22" w14:paraId="0B3BFA3F" w14:textId="77777777" w:rsidTr="12B25812">
        <w:tc>
          <w:tcPr>
            <w:tcW w:w="426" w:type="dxa"/>
          </w:tcPr>
          <w:p w14:paraId="49FA60B9" w14:textId="3081FE98" w:rsidR="008A6179" w:rsidRPr="007D3783" w:rsidRDefault="00C438F3" w:rsidP="005D4CFC">
            <w:pPr>
              <w:spacing w:before="120" w:after="120" w:line="26" w:lineRule="atLeast"/>
              <w:ind w:right="-6"/>
              <w:jc w:val="both"/>
              <w:rPr>
                <w:lang w:eastAsia="it-IT"/>
              </w:rPr>
            </w:pPr>
            <w:r w:rsidRPr="007D3783">
              <w:rPr>
                <w:rFonts w:ascii="Wingdings" w:eastAsia="Wingdings" w:hAnsi="Wingdings" w:cs="Wingdings"/>
                <w:lang w:eastAsia="it-IT"/>
              </w:rPr>
              <w:t></w:t>
            </w:r>
          </w:p>
        </w:tc>
        <w:tc>
          <w:tcPr>
            <w:tcW w:w="8640" w:type="dxa"/>
          </w:tcPr>
          <w:p w14:paraId="5583713A" w14:textId="251030D0" w:rsidR="00C438F3" w:rsidRPr="00867001" w:rsidRDefault="00136C2F" w:rsidP="00C438F3">
            <w:pPr>
              <w:widowControl w:val="0"/>
              <w:spacing w:before="120" w:after="120" w:line="26" w:lineRule="atLeast"/>
              <w:jc w:val="both"/>
              <w:rPr>
                <w:rFonts w:ascii="Century Gothic" w:eastAsia="Times New Roman" w:hAnsi="Century Gothic" w:cstheme="majorHAnsi"/>
                <w:b/>
                <w:bCs/>
                <w:sz w:val="18"/>
                <w:szCs w:val="18"/>
                <w:lang w:val="en-US" w:eastAsia="it-IT"/>
              </w:rPr>
            </w:pPr>
            <w:r w:rsidRPr="00867001">
              <w:rPr>
                <w:rFonts w:ascii="Century Gothic" w:eastAsia="Times New Roman" w:hAnsi="Century Gothic" w:cstheme="majorHAnsi"/>
                <w:b/>
                <w:bCs/>
                <w:sz w:val="18"/>
                <w:szCs w:val="18"/>
                <w:lang w:val="en-US" w:eastAsia="it-IT"/>
              </w:rPr>
              <w:t>Green Technologies</w:t>
            </w:r>
            <w:r w:rsidR="00332EEA" w:rsidRPr="00867001">
              <w:rPr>
                <w:rFonts w:ascii="Century Gothic" w:eastAsia="Times New Roman" w:hAnsi="Century Gothic" w:cstheme="majorHAnsi"/>
                <w:b/>
                <w:bCs/>
                <w:sz w:val="18"/>
                <w:szCs w:val="18"/>
                <w:lang w:val="en-US" w:eastAsia="it-IT"/>
              </w:rPr>
              <w:t xml:space="preserve"> - </w:t>
            </w:r>
            <w:r w:rsidR="003F14C2" w:rsidRPr="00867001">
              <w:rPr>
                <w:rFonts w:ascii="Century Gothic" w:eastAsia="Times New Roman" w:hAnsi="Century Gothic" w:cstheme="majorHAnsi"/>
                <w:b/>
                <w:bCs/>
                <w:sz w:val="18"/>
                <w:szCs w:val="18"/>
                <w:lang w:val="en-US" w:eastAsia="it-IT"/>
              </w:rPr>
              <w:t>MEGASTREAM</w:t>
            </w:r>
          </w:p>
          <w:p w14:paraId="255D66C3" w14:textId="386060F9" w:rsidR="008A6179" w:rsidRPr="00FA0CD5" w:rsidRDefault="00FA0CD5" w:rsidP="0091374D">
            <w:pPr>
              <w:widowControl w:val="0"/>
              <w:spacing w:before="120" w:after="120" w:line="26" w:lineRule="atLeast"/>
              <w:jc w:val="both"/>
              <w:rPr>
                <w:rFonts w:ascii="Century Gothic" w:eastAsia="Times New Roman" w:hAnsi="Century Gothic" w:cstheme="majorHAnsi"/>
                <w:sz w:val="18"/>
                <w:szCs w:val="18"/>
                <w:lang w:val="en-US" w:eastAsia="it-IT"/>
              </w:rPr>
            </w:pPr>
            <w:r w:rsidRPr="00FA0CD5">
              <w:rPr>
                <w:rFonts w:ascii="Century Gothic" w:eastAsia="Times New Roman" w:hAnsi="Century Gothic" w:cstheme="majorHAnsi"/>
                <w:sz w:val="18"/>
                <w:szCs w:val="18"/>
                <w:lang w:val="en" w:eastAsia="it-IT"/>
              </w:rPr>
              <w:t xml:space="preserve">MEGASTREAM is a hub of international strategic importance dedicated to developing materials and technologies and offering services for the energy transition supply chain, whose key elements are the generation and storage of electricity from renewable and low-carbon sources, green production, the use and storage of H2 and green fuels, the reduction of CO2 emissions into the atmosphere through its capture and transformation into products with high added value or its disposal underground. </w:t>
            </w:r>
          </w:p>
        </w:tc>
      </w:tr>
      <w:tr w:rsidR="008A6179" w:rsidRPr="00B00B22" w14:paraId="2AE48B0D" w14:textId="77777777" w:rsidTr="12B25812">
        <w:tc>
          <w:tcPr>
            <w:tcW w:w="426" w:type="dxa"/>
          </w:tcPr>
          <w:p w14:paraId="6F659535" w14:textId="0610ED35" w:rsidR="008A6179" w:rsidRPr="007D3783" w:rsidRDefault="00C438F3" w:rsidP="005D4CFC">
            <w:pPr>
              <w:spacing w:before="120" w:after="120" w:line="26" w:lineRule="atLeast"/>
              <w:ind w:right="-6"/>
              <w:jc w:val="both"/>
              <w:rPr>
                <w:lang w:eastAsia="it-IT"/>
              </w:rPr>
            </w:pPr>
            <w:r w:rsidRPr="007D3783">
              <w:rPr>
                <w:rFonts w:ascii="Wingdings" w:eastAsia="Wingdings" w:hAnsi="Wingdings" w:cs="Wingdings"/>
                <w:lang w:eastAsia="it-IT"/>
              </w:rPr>
              <w:t></w:t>
            </w:r>
          </w:p>
        </w:tc>
        <w:tc>
          <w:tcPr>
            <w:tcW w:w="8640" w:type="dxa"/>
          </w:tcPr>
          <w:p w14:paraId="26361E07" w14:textId="6DB3F655" w:rsidR="00C438F3" w:rsidRPr="00731A2D" w:rsidRDefault="00731A2D" w:rsidP="00C438F3">
            <w:pPr>
              <w:widowControl w:val="0"/>
              <w:spacing w:before="120" w:after="120" w:line="26" w:lineRule="atLeast"/>
              <w:jc w:val="both"/>
              <w:rPr>
                <w:rFonts w:ascii="Century Gothic" w:eastAsia="Times New Roman" w:hAnsi="Century Gothic" w:cstheme="majorHAnsi"/>
                <w:b/>
                <w:bCs/>
                <w:sz w:val="18"/>
                <w:szCs w:val="18"/>
                <w:lang w:val="en-US" w:eastAsia="it-IT"/>
              </w:rPr>
            </w:pPr>
            <w:r w:rsidRPr="00731A2D">
              <w:rPr>
                <w:rFonts w:ascii="Century Gothic" w:eastAsia="Times New Roman" w:hAnsi="Century Gothic" w:cstheme="majorHAnsi"/>
                <w:b/>
                <w:bCs/>
                <w:sz w:val="18"/>
                <w:szCs w:val="18"/>
                <w:lang w:val="en-US" w:eastAsia="it-IT"/>
              </w:rPr>
              <w:t xml:space="preserve">Construction and Infrastructure for Societies and Territories </w:t>
            </w:r>
            <w:r w:rsidR="003768C5" w:rsidRPr="00731A2D">
              <w:rPr>
                <w:rFonts w:ascii="Century Gothic" w:eastAsia="Times New Roman" w:hAnsi="Century Gothic" w:cstheme="majorHAnsi"/>
                <w:b/>
                <w:bCs/>
                <w:sz w:val="18"/>
                <w:szCs w:val="18"/>
                <w:lang w:val="en-US" w:eastAsia="it-IT"/>
              </w:rPr>
              <w:t xml:space="preserve">- </w:t>
            </w:r>
            <w:r w:rsidR="000B51EF" w:rsidRPr="00731A2D">
              <w:rPr>
                <w:rFonts w:ascii="Century Gothic" w:eastAsia="Times New Roman" w:hAnsi="Century Gothic" w:cstheme="majorHAnsi"/>
                <w:b/>
                <w:bCs/>
                <w:sz w:val="18"/>
                <w:szCs w:val="18"/>
                <w:lang w:val="en-US" w:eastAsia="it-IT"/>
              </w:rPr>
              <w:t>CIST</w:t>
            </w:r>
          </w:p>
          <w:p w14:paraId="2719FBFB" w14:textId="14DE08CD" w:rsidR="008A6179" w:rsidRPr="00734096" w:rsidRDefault="009A6BB9" w:rsidP="00C438F3">
            <w:pPr>
              <w:widowControl w:val="0"/>
              <w:spacing w:before="120" w:after="120" w:line="26" w:lineRule="atLeast"/>
              <w:jc w:val="both"/>
              <w:rPr>
                <w:rFonts w:ascii="Century Gothic" w:eastAsia="Times New Roman" w:hAnsi="Century Gothic" w:cstheme="majorHAnsi"/>
                <w:bCs/>
                <w:sz w:val="18"/>
                <w:szCs w:val="18"/>
                <w:lang w:val="en-US" w:eastAsia="it-IT"/>
              </w:rPr>
            </w:pPr>
            <w:r w:rsidRPr="009A6BB9">
              <w:rPr>
                <w:rFonts w:ascii="Century Gothic" w:eastAsia="Times New Roman" w:hAnsi="Century Gothic" w:cstheme="majorHAnsi"/>
                <w:bCs/>
                <w:sz w:val="18"/>
                <w:szCs w:val="18"/>
                <w:lang w:val="en-US" w:eastAsia="it-IT"/>
              </w:rPr>
              <w:t>CIST, with the aid of the most up-to-date technologies in the sector, collects, makes interoperable and systematizes databases, information systems, archives and, more generally, any form of structured knowledge on the territory, the city and its artefacts, setting itself as the point of convergence of the numerous skills operating in real contexts.</w:t>
            </w:r>
          </w:p>
        </w:tc>
      </w:tr>
    </w:tbl>
    <w:p w14:paraId="343EF688" w14:textId="031335D6" w:rsidR="00260376" w:rsidRPr="0070482C" w:rsidRDefault="00260376" w:rsidP="007D6D47">
      <w:pPr>
        <w:ind w:right="-6"/>
        <w:jc w:val="both"/>
        <w:rPr>
          <w:rFonts w:ascii="Century Gothic" w:hAnsi="Century Gothic" w:cs="Calibri"/>
          <w:sz w:val="20"/>
          <w:szCs w:val="20"/>
          <w:lang w:val="en-US"/>
        </w:rPr>
      </w:pPr>
    </w:p>
    <w:p w14:paraId="7C25F138" w14:textId="7B0F4050" w:rsidR="00260376" w:rsidRPr="00CD572D" w:rsidRDefault="00CD572D" w:rsidP="00260376">
      <w:pPr>
        <w:pStyle w:val="Paragrafoelenco"/>
        <w:numPr>
          <w:ilvl w:val="1"/>
          <w:numId w:val="10"/>
        </w:numPr>
        <w:ind w:left="567" w:right="-6" w:hanging="283"/>
        <w:jc w:val="both"/>
        <w:rPr>
          <w:rFonts w:ascii="Century Gothic" w:hAnsi="Century Gothic" w:cs="Calibri"/>
          <w:b/>
          <w:sz w:val="18"/>
          <w:szCs w:val="20"/>
          <w:lang w:val="en-US"/>
        </w:rPr>
      </w:pPr>
      <w:r w:rsidRPr="00CD572D">
        <w:rPr>
          <w:rFonts w:ascii="Century Gothic" w:hAnsi="Century Gothic" w:cs="Calibri"/>
          <w:b/>
          <w:sz w:val="18"/>
          <w:szCs w:val="20"/>
          <w:lang w:val="en-US"/>
        </w:rPr>
        <w:t>Main activity carried out by the company/organization and experience on the topics covered by the initiative (optional, max 2000 characters)</w:t>
      </w:r>
    </w:p>
    <w:p w14:paraId="56A3F96A" w14:textId="77777777" w:rsidR="00260376" w:rsidRPr="00CD572D" w:rsidRDefault="00260376" w:rsidP="00260376">
      <w:pPr>
        <w:ind w:left="284" w:right="-6"/>
        <w:jc w:val="both"/>
        <w:rPr>
          <w:rFonts w:ascii="Century Gothic" w:hAnsi="Century Gothic" w:cs="Calibri"/>
          <w:sz w:val="20"/>
          <w:szCs w:val="20"/>
          <w:lang w:val="en-US"/>
        </w:rPr>
      </w:pPr>
      <w:r w:rsidRPr="00CD572D">
        <w:rPr>
          <w:rFonts w:ascii="Century Gothic" w:hAnsi="Century Gothic" w:cs="Calibri"/>
          <w:sz w:val="20"/>
          <w:szCs w:val="20"/>
          <w:lang w:val="en-US"/>
        </w:rPr>
        <w:t>_____________________________________________________________________________________________</w:t>
      </w:r>
    </w:p>
    <w:p w14:paraId="1436FE51" w14:textId="55676DBC" w:rsidR="00260376" w:rsidRPr="00CD572D" w:rsidRDefault="00260376" w:rsidP="00B00B22">
      <w:pPr>
        <w:ind w:left="284" w:right="-6"/>
        <w:jc w:val="both"/>
        <w:rPr>
          <w:rFonts w:ascii="Century Gothic" w:hAnsi="Century Gothic" w:cs="Calibri"/>
          <w:sz w:val="20"/>
          <w:szCs w:val="20"/>
          <w:lang w:val="en-US"/>
        </w:rPr>
      </w:pPr>
      <w:r w:rsidRPr="00CD572D">
        <w:rPr>
          <w:rFonts w:ascii="Century Gothic" w:hAnsi="Century Gothic" w:cs="Calibri"/>
          <w:sz w:val="20"/>
          <w:szCs w:val="20"/>
          <w:lang w:val="en-US"/>
        </w:rPr>
        <w:t>_____________________________________________________________________________________________</w:t>
      </w:r>
    </w:p>
    <w:p w14:paraId="4E64628F" w14:textId="77777777" w:rsidR="00260376" w:rsidRPr="00CD572D" w:rsidRDefault="00260376" w:rsidP="00606BB3">
      <w:pPr>
        <w:ind w:left="284" w:right="-6"/>
        <w:jc w:val="both"/>
        <w:rPr>
          <w:rFonts w:ascii="Century Gothic" w:hAnsi="Century Gothic" w:cs="Calibri"/>
          <w:sz w:val="20"/>
          <w:szCs w:val="20"/>
          <w:lang w:val="en-US"/>
        </w:rPr>
      </w:pPr>
    </w:p>
    <w:p w14:paraId="261817A3" w14:textId="4EA5182F" w:rsidR="00793779" w:rsidRPr="00CD572D" w:rsidRDefault="00CD572D" w:rsidP="00793779">
      <w:pPr>
        <w:pStyle w:val="Paragrafoelenco"/>
        <w:numPr>
          <w:ilvl w:val="1"/>
          <w:numId w:val="10"/>
        </w:numPr>
        <w:ind w:left="567" w:right="-6" w:hanging="283"/>
        <w:jc w:val="both"/>
        <w:rPr>
          <w:rFonts w:ascii="Century Gothic" w:hAnsi="Century Gothic" w:cs="Calibri"/>
          <w:b/>
          <w:sz w:val="18"/>
          <w:szCs w:val="20"/>
          <w:lang w:val="en-US"/>
        </w:rPr>
      </w:pPr>
      <w:r>
        <w:rPr>
          <w:rFonts w:ascii="Century Gothic" w:hAnsi="Century Gothic" w:cs="Calibri"/>
          <w:b/>
          <w:sz w:val="18"/>
          <w:szCs w:val="20"/>
          <w:lang w:val="en-US"/>
        </w:rPr>
        <w:t>S</w:t>
      </w:r>
      <w:r w:rsidRPr="00CD572D">
        <w:rPr>
          <w:rFonts w:ascii="Century Gothic" w:hAnsi="Century Gothic" w:cs="Calibri"/>
          <w:b/>
          <w:sz w:val="18"/>
          <w:szCs w:val="20"/>
          <w:lang w:val="en-US"/>
        </w:rPr>
        <w:t>uggestions/proposals regarding services to be activated within the initiative (optional, max 1000 characters)</w:t>
      </w:r>
    </w:p>
    <w:p w14:paraId="054F9698" w14:textId="77777777" w:rsidR="00793779" w:rsidRPr="003E62B4" w:rsidRDefault="00793779" w:rsidP="00793779">
      <w:pPr>
        <w:ind w:left="284" w:right="-6"/>
        <w:jc w:val="both"/>
        <w:rPr>
          <w:rFonts w:ascii="Century Gothic" w:hAnsi="Century Gothic" w:cs="Calibri"/>
          <w:sz w:val="20"/>
          <w:szCs w:val="20"/>
          <w:lang w:val="en-US"/>
        </w:rPr>
      </w:pPr>
      <w:r w:rsidRPr="003E62B4">
        <w:rPr>
          <w:rFonts w:ascii="Century Gothic" w:hAnsi="Century Gothic" w:cs="Calibri"/>
          <w:sz w:val="20"/>
          <w:szCs w:val="20"/>
          <w:lang w:val="en-US"/>
        </w:rPr>
        <w:t>_____________________________________________________________________________________________</w:t>
      </w:r>
    </w:p>
    <w:p w14:paraId="2F31D729" w14:textId="0B098C7F" w:rsidR="00793779" w:rsidRPr="003E62B4" w:rsidRDefault="00793779" w:rsidP="007D6D47">
      <w:pPr>
        <w:ind w:left="284" w:right="-6"/>
        <w:jc w:val="both"/>
        <w:rPr>
          <w:rFonts w:ascii="Century Gothic" w:hAnsi="Century Gothic" w:cs="Calibri"/>
          <w:sz w:val="20"/>
          <w:szCs w:val="20"/>
          <w:lang w:val="en-US"/>
        </w:rPr>
      </w:pPr>
      <w:r w:rsidRPr="003E62B4">
        <w:rPr>
          <w:rFonts w:ascii="Century Gothic" w:hAnsi="Century Gothic" w:cs="Calibri"/>
          <w:sz w:val="20"/>
          <w:szCs w:val="20"/>
          <w:lang w:val="en-US"/>
        </w:rPr>
        <w:t>_____________________________________________________________________________________________</w:t>
      </w:r>
    </w:p>
    <w:p w14:paraId="2AB5579A" w14:textId="77777777" w:rsidR="00606BB3" w:rsidRPr="003E62B4" w:rsidRDefault="00606BB3" w:rsidP="00701986">
      <w:pPr>
        <w:spacing w:after="0"/>
        <w:jc w:val="both"/>
        <w:rPr>
          <w:rFonts w:ascii="Century Gothic" w:hAnsi="Century Gothic" w:cstheme="majorHAnsi"/>
          <w:sz w:val="18"/>
          <w:szCs w:val="18"/>
          <w:lang w:val="en-US"/>
        </w:rPr>
      </w:pPr>
    </w:p>
    <w:p w14:paraId="09EE80D8" w14:textId="77777777" w:rsidR="00606BB3" w:rsidRPr="003E62B4" w:rsidRDefault="00606BB3" w:rsidP="00701986">
      <w:pPr>
        <w:spacing w:after="0"/>
        <w:jc w:val="both"/>
        <w:rPr>
          <w:rFonts w:ascii="Century Gothic" w:hAnsi="Century Gothic" w:cstheme="majorHAnsi"/>
          <w:sz w:val="18"/>
          <w:szCs w:val="18"/>
          <w:lang w:val="en-US"/>
        </w:rPr>
      </w:pPr>
    </w:p>
    <w:p w14:paraId="1DD1A667" w14:textId="13B8F370" w:rsidR="000976A9" w:rsidRPr="003E62B4" w:rsidRDefault="00CD572D" w:rsidP="000976A9">
      <w:pPr>
        <w:widowControl w:val="0"/>
        <w:spacing w:after="0" w:line="360" w:lineRule="auto"/>
        <w:jc w:val="both"/>
        <w:rPr>
          <w:rFonts w:ascii="Century Gothic" w:eastAsia="Times New Roman" w:hAnsi="Century Gothic" w:cstheme="majorHAnsi"/>
          <w:sz w:val="18"/>
          <w:szCs w:val="18"/>
          <w:lang w:val="en-US" w:eastAsia="it-IT"/>
        </w:rPr>
      </w:pPr>
      <w:r w:rsidRPr="003E62B4">
        <w:rPr>
          <w:rFonts w:ascii="Century Gothic" w:eastAsia="Times New Roman" w:hAnsi="Century Gothic" w:cstheme="majorHAnsi"/>
          <w:sz w:val="18"/>
          <w:szCs w:val="18"/>
          <w:lang w:val="en-US" w:eastAsia="it-IT"/>
        </w:rPr>
        <w:t>Place and Date</w:t>
      </w:r>
      <w:r w:rsidR="000976A9" w:rsidRPr="003E62B4">
        <w:rPr>
          <w:rFonts w:ascii="Century Gothic" w:eastAsia="Times New Roman" w:hAnsi="Century Gothic" w:cstheme="majorHAnsi"/>
          <w:sz w:val="18"/>
          <w:szCs w:val="18"/>
          <w:lang w:val="en-US" w:eastAsia="it-IT"/>
        </w:rPr>
        <w:t xml:space="preserve"> </w:t>
      </w:r>
      <w:r w:rsidR="0073172E" w:rsidRPr="003E62B4">
        <w:rPr>
          <w:rFonts w:ascii="Century Gothic" w:eastAsia="Times New Roman" w:hAnsi="Century Gothic" w:cstheme="majorHAnsi"/>
          <w:sz w:val="18"/>
          <w:szCs w:val="18"/>
          <w:lang w:val="en-US" w:eastAsia="it-IT"/>
        </w:rPr>
        <w:t>_____________________</w:t>
      </w:r>
      <w:r w:rsidR="000976A9" w:rsidRPr="003E62B4">
        <w:rPr>
          <w:rFonts w:ascii="Century Gothic" w:eastAsia="Times New Roman" w:hAnsi="Century Gothic" w:cstheme="majorHAnsi"/>
          <w:sz w:val="18"/>
          <w:szCs w:val="18"/>
          <w:lang w:val="en-US" w:eastAsia="it-IT"/>
        </w:rPr>
        <w:t xml:space="preserve"> </w:t>
      </w:r>
    </w:p>
    <w:p w14:paraId="0EE97F49" w14:textId="77777777" w:rsidR="001A37A6" w:rsidRPr="003E62B4" w:rsidRDefault="001A37A6" w:rsidP="000976A9">
      <w:pPr>
        <w:widowControl w:val="0"/>
        <w:spacing w:after="0" w:line="360" w:lineRule="auto"/>
        <w:jc w:val="both"/>
        <w:rPr>
          <w:rFonts w:ascii="Century Gothic" w:eastAsia="Times New Roman" w:hAnsi="Century Gothic" w:cstheme="majorHAnsi"/>
          <w:sz w:val="18"/>
          <w:szCs w:val="18"/>
          <w:lang w:val="en-US" w:eastAsia="it-IT"/>
        </w:rPr>
      </w:pPr>
    </w:p>
    <w:p w14:paraId="2EC4BA09" w14:textId="77777777" w:rsidR="001A37A6" w:rsidRPr="003E62B4" w:rsidRDefault="001A37A6" w:rsidP="000976A9">
      <w:pPr>
        <w:widowControl w:val="0"/>
        <w:spacing w:after="0" w:line="360" w:lineRule="auto"/>
        <w:jc w:val="both"/>
        <w:rPr>
          <w:rFonts w:ascii="Century Gothic" w:eastAsia="Times New Roman" w:hAnsi="Century Gothic" w:cstheme="majorHAnsi"/>
          <w:sz w:val="18"/>
          <w:szCs w:val="18"/>
          <w:lang w:val="en-US" w:eastAsia="it-IT"/>
        </w:rPr>
      </w:pPr>
    </w:p>
    <w:p w14:paraId="4C21ACAE" w14:textId="7CD8C1A0" w:rsidR="000976A9" w:rsidRPr="003E62B4" w:rsidRDefault="00CD572D" w:rsidP="0073172E">
      <w:pPr>
        <w:widowControl w:val="0"/>
        <w:spacing w:after="0" w:line="360" w:lineRule="auto"/>
        <w:ind w:left="2977"/>
        <w:jc w:val="center"/>
        <w:rPr>
          <w:rFonts w:ascii="Century Gothic" w:eastAsia="Times New Roman" w:hAnsi="Century Gothic" w:cstheme="majorHAnsi"/>
          <w:b/>
          <w:sz w:val="18"/>
          <w:szCs w:val="18"/>
          <w:lang w:val="en-US" w:eastAsia="it-IT"/>
        </w:rPr>
      </w:pPr>
      <w:r w:rsidRPr="003E62B4">
        <w:rPr>
          <w:rFonts w:ascii="Century Gothic" w:eastAsia="Times New Roman" w:hAnsi="Century Gothic" w:cstheme="majorHAnsi"/>
          <w:b/>
          <w:sz w:val="18"/>
          <w:szCs w:val="18"/>
          <w:lang w:val="en-US" w:eastAsia="it-IT"/>
        </w:rPr>
        <w:t>Signature</w:t>
      </w:r>
    </w:p>
    <w:p w14:paraId="42EA7F01" w14:textId="77777777" w:rsidR="000976A9" w:rsidRPr="003E62B4" w:rsidRDefault="000976A9" w:rsidP="0073172E">
      <w:pPr>
        <w:widowControl w:val="0"/>
        <w:spacing w:after="0" w:line="360" w:lineRule="auto"/>
        <w:ind w:left="2977"/>
        <w:jc w:val="center"/>
        <w:rPr>
          <w:rFonts w:ascii="Century Gothic" w:eastAsia="Times New Roman" w:hAnsi="Century Gothic" w:cstheme="majorHAnsi"/>
          <w:sz w:val="18"/>
          <w:szCs w:val="18"/>
          <w:lang w:val="en-US" w:eastAsia="it-IT"/>
        </w:rPr>
      </w:pPr>
      <w:r w:rsidRPr="003E62B4">
        <w:rPr>
          <w:rFonts w:ascii="Century Gothic" w:eastAsia="Times New Roman" w:hAnsi="Century Gothic" w:cstheme="majorHAnsi"/>
          <w:sz w:val="18"/>
          <w:szCs w:val="18"/>
          <w:lang w:val="en-US" w:eastAsia="it-IT"/>
        </w:rPr>
        <w:t>_____________________________</w:t>
      </w:r>
    </w:p>
    <w:p w14:paraId="39172381" w14:textId="43A314D0" w:rsidR="000976A9" w:rsidRPr="00CD572D" w:rsidRDefault="000976A9" w:rsidP="0073172E">
      <w:pPr>
        <w:spacing w:after="0" w:line="360" w:lineRule="auto"/>
        <w:ind w:left="2977"/>
        <w:jc w:val="center"/>
        <w:rPr>
          <w:rFonts w:ascii="Century Gothic" w:eastAsia="Times New Roman" w:hAnsi="Century Gothic" w:cstheme="majorHAnsi"/>
          <w:color w:val="FF0000"/>
          <w:sz w:val="18"/>
          <w:szCs w:val="18"/>
          <w:lang w:val="en-US" w:eastAsia="it-IT"/>
        </w:rPr>
      </w:pPr>
      <w:r w:rsidRPr="00CD572D">
        <w:rPr>
          <w:rFonts w:ascii="Century Gothic" w:eastAsia="Times New Roman" w:hAnsi="Century Gothic" w:cstheme="majorHAnsi"/>
          <w:sz w:val="18"/>
          <w:szCs w:val="18"/>
          <w:lang w:val="en-US" w:eastAsia="it-IT"/>
        </w:rPr>
        <w:lastRenderedPageBreak/>
        <w:t>(</w:t>
      </w:r>
      <w:r w:rsidR="00CD572D" w:rsidRPr="00CD572D">
        <w:rPr>
          <w:rFonts w:ascii="Century Gothic" w:eastAsia="Times New Roman" w:hAnsi="Century Gothic" w:cstheme="majorHAnsi"/>
          <w:sz w:val="18"/>
          <w:szCs w:val="18"/>
          <w:lang w:val="en-US" w:eastAsia="it-IT"/>
        </w:rPr>
        <w:t xml:space="preserve">Digitally signed </w:t>
      </w:r>
      <w:proofErr w:type="gramStart"/>
      <w:r w:rsidR="00CD572D" w:rsidRPr="00CD572D">
        <w:rPr>
          <w:rFonts w:ascii="Century Gothic" w:eastAsia="Times New Roman" w:hAnsi="Century Gothic" w:cstheme="majorHAnsi"/>
          <w:sz w:val="18"/>
          <w:szCs w:val="18"/>
          <w:lang w:val="en-US" w:eastAsia="it-IT"/>
        </w:rPr>
        <w:t xml:space="preserve">by </w:t>
      </w:r>
      <w:r w:rsidRPr="00CD572D">
        <w:rPr>
          <w:rFonts w:ascii="Century Gothic" w:eastAsia="Times New Roman" w:hAnsi="Century Gothic" w:cstheme="majorHAnsi"/>
          <w:sz w:val="18"/>
          <w:szCs w:val="18"/>
          <w:lang w:val="en-US" w:eastAsia="it-IT"/>
        </w:rPr>
        <w:t xml:space="preserve"> _</w:t>
      </w:r>
      <w:proofErr w:type="gramEnd"/>
      <w:r w:rsidRPr="00CD572D">
        <w:rPr>
          <w:rFonts w:ascii="Century Gothic" w:eastAsia="Times New Roman" w:hAnsi="Century Gothic" w:cstheme="majorHAnsi"/>
          <w:sz w:val="18"/>
          <w:szCs w:val="18"/>
          <w:lang w:val="en-US" w:eastAsia="it-IT"/>
        </w:rPr>
        <w:t>_____________)</w:t>
      </w:r>
    </w:p>
    <w:p w14:paraId="47B9D30C" w14:textId="77777777" w:rsidR="00701986" w:rsidRPr="00CD572D" w:rsidRDefault="00701986" w:rsidP="0073172E">
      <w:pPr>
        <w:spacing w:after="0"/>
        <w:ind w:left="2977"/>
        <w:jc w:val="both"/>
        <w:rPr>
          <w:rFonts w:ascii="Century Gothic" w:hAnsi="Century Gothic" w:cstheme="majorHAnsi"/>
          <w:sz w:val="18"/>
          <w:szCs w:val="18"/>
          <w:lang w:val="en-US"/>
        </w:rPr>
      </w:pPr>
    </w:p>
    <w:p w14:paraId="01F5D6F3" w14:textId="77777777" w:rsidR="005A5F90" w:rsidRPr="00CD572D" w:rsidRDefault="005A5F90" w:rsidP="00701986">
      <w:pPr>
        <w:spacing w:after="0"/>
        <w:jc w:val="both"/>
        <w:rPr>
          <w:rFonts w:ascii="Century Gothic" w:hAnsi="Century Gothic" w:cstheme="majorHAnsi"/>
          <w:i/>
          <w:sz w:val="18"/>
          <w:szCs w:val="18"/>
          <w:lang w:val="en-US"/>
        </w:rPr>
      </w:pPr>
    </w:p>
    <w:p w14:paraId="3CC318E6" w14:textId="6C39BED0" w:rsidR="00CD572D" w:rsidRPr="00CD572D" w:rsidRDefault="00CD572D" w:rsidP="00CD572D">
      <w:pPr>
        <w:spacing w:after="0" w:line="312" w:lineRule="auto"/>
        <w:jc w:val="both"/>
        <w:rPr>
          <w:rFonts w:ascii="Century Gothic" w:hAnsi="Century Gothic" w:cstheme="majorHAnsi"/>
          <w:i/>
          <w:sz w:val="16"/>
          <w:szCs w:val="16"/>
          <w:lang w:val="en-US"/>
        </w:rPr>
      </w:pPr>
      <w:r w:rsidRPr="00CD572D">
        <w:rPr>
          <w:rFonts w:ascii="Century Gothic" w:hAnsi="Century Gothic" w:cstheme="majorHAnsi"/>
          <w:i/>
          <w:sz w:val="16"/>
          <w:szCs w:val="16"/>
          <w:lang w:val="en-US"/>
        </w:rPr>
        <w:t xml:space="preserve">The data collected by the </w:t>
      </w:r>
      <w:proofErr w:type="spellStart"/>
      <w:r w:rsidRPr="00CD572D">
        <w:rPr>
          <w:rFonts w:ascii="Century Gothic" w:hAnsi="Century Gothic" w:cstheme="majorHAnsi"/>
          <w:i/>
          <w:sz w:val="16"/>
          <w:szCs w:val="16"/>
          <w:lang w:val="en-US"/>
        </w:rPr>
        <w:t>Politecnico</w:t>
      </w:r>
      <w:proofErr w:type="spellEnd"/>
      <w:r w:rsidRPr="00CD572D">
        <w:rPr>
          <w:rFonts w:ascii="Century Gothic" w:hAnsi="Century Gothic" w:cstheme="majorHAnsi"/>
          <w:i/>
          <w:sz w:val="16"/>
          <w:szCs w:val="16"/>
          <w:lang w:val="en-US"/>
        </w:rPr>
        <w:t xml:space="preserve"> di Torino will be processed, including with IT tools, in accordance with the regulations in force (European Regulation no. 679/2016, so-called GDPR, and national legislation), exclusively within the scope of this consultation.</w:t>
      </w:r>
      <w:r>
        <w:rPr>
          <w:rFonts w:ascii="Century Gothic" w:hAnsi="Century Gothic" w:cstheme="majorHAnsi"/>
          <w:i/>
          <w:sz w:val="16"/>
          <w:szCs w:val="16"/>
          <w:lang w:val="en-US"/>
        </w:rPr>
        <w:t xml:space="preserve"> </w:t>
      </w:r>
      <w:r w:rsidRPr="00CD572D">
        <w:rPr>
          <w:rFonts w:ascii="Century Gothic" w:hAnsi="Century Gothic" w:cstheme="majorHAnsi"/>
          <w:i/>
          <w:sz w:val="16"/>
          <w:szCs w:val="16"/>
          <w:lang w:val="en-US"/>
        </w:rPr>
        <w:t xml:space="preserve">The Data Controller for the University is the </w:t>
      </w:r>
      <w:proofErr w:type="spellStart"/>
      <w:r w:rsidRPr="00CD572D">
        <w:rPr>
          <w:rFonts w:ascii="Century Gothic" w:hAnsi="Century Gothic" w:cstheme="majorHAnsi"/>
          <w:i/>
          <w:sz w:val="16"/>
          <w:szCs w:val="16"/>
          <w:lang w:val="en-US"/>
        </w:rPr>
        <w:t>Politecnico</w:t>
      </w:r>
      <w:proofErr w:type="spellEnd"/>
      <w:r w:rsidRPr="00CD572D">
        <w:rPr>
          <w:rFonts w:ascii="Century Gothic" w:hAnsi="Century Gothic" w:cstheme="majorHAnsi"/>
          <w:i/>
          <w:sz w:val="16"/>
          <w:szCs w:val="16"/>
          <w:lang w:val="en-US"/>
        </w:rPr>
        <w:t xml:space="preserve"> di Torino, with registered office in C.so </w:t>
      </w:r>
      <w:proofErr w:type="spellStart"/>
      <w:r w:rsidRPr="00CD572D">
        <w:rPr>
          <w:rFonts w:ascii="Century Gothic" w:hAnsi="Century Gothic" w:cstheme="majorHAnsi"/>
          <w:i/>
          <w:sz w:val="16"/>
          <w:szCs w:val="16"/>
          <w:lang w:val="en-US"/>
        </w:rPr>
        <w:t>Duca</w:t>
      </w:r>
      <w:proofErr w:type="spellEnd"/>
      <w:r w:rsidRPr="00CD572D">
        <w:rPr>
          <w:rFonts w:ascii="Century Gothic" w:hAnsi="Century Gothic" w:cstheme="majorHAnsi"/>
          <w:i/>
          <w:sz w:val="16"/>
          <w:szCs w:val="16"/>
          <w:lang w:val="en-US"/>
        </w:rPr>
        <w:t xml:space="preserve"> </w:t>
      </w:r>
      <w:proofErr w:type="spellStart"/>
      <w:r w:rsidRPr="00CD572D">
        <w:rPr>
          <w:rFonts w:ascii="Century Gothic" w:hAnsi="Century Gothic" w:cstheme="majorHAnsi"/>
          <w:i/>
          <w:sz w:val="16"/>
          <w:szCs w:val="16"/>
          <w:lang w:val="en-US"/>
        </w:rPr>
        <w:t>degli</w:t>
      </w:r>
      <w:proofErr w:type="spellEnd"/>
      <w:r w:rsidRPr="00CD572D">
        <w:rPr>
          <w:rFonts w:ascii="Century Gothic" w:hAnsi="Century Gothic" w:cstheme="majorHAnsi"/>
          <w:i/>
          <w:sz w:val="16"/>
          <w:szCs w:val="16"/>
          <w:lang w:val="en-US"/>
        </w:rPr>
        <w:t xml:space="preserve"> Abruzzi, no. 24, 10129 Turin, in the person of the Rector. The contact details of the Data Controller are </w:t>
      </w:r>
      <w:r>
        <w:rPr>
          <w:rFonts w:ascii="Century Gothic" w:hAnsi="Century Gothic" w:cstheme="majorHAnsi"/>
          <w:i/>
          <w:sz w:val="16"/>
          <w:szCs w:val="16"/>
          <w:lang w:val="en-US"/>
        </w:rPr>
        <w:t>Certified E-mail</w:t>
      </w:r>
      <w:r w:rsidRPr="00CD572D">
        <w:rPr>
          <w:rFonts w:ascii="Century Gothic" w:hAnsi="Century Gothic" w:cstheme="majorHAnsi"/>
          <w:i/>
          <w:sz w:val="16"/>
          <w:szCs w:val="16"/>
          <w:lang w:val="en-US"/>
        </w:rPr>
        <w:t xml:space="preserve">: politecnicoditorino@pec.polito.it, for information and clarifications: privacy@polito.it. The Data Protection Officer of the </w:t>
      </w:r>
      <w:proofErr w:type="spellStart"/>
      <w:r w:rsidRPr="00CD572D">
        <w:rPr>
          <w:rFonts w:ascii="Century Gothic" w:hAnsi="Century Gothic" w:cstheme="majorHAnsi"/>
          <w:i/>
          <w:sz w:val="16"/>
          <w:szCs w:val="16"/>
          <w:lang w:val="en-US"/>
        </w:rPr>
        <w:t>Politecnico</w:t>
      </w:r>
      <w:proofErr w:type="spellEnd"/>
      <w:r w:rsidRPr="00CD572D">
        <w:rPr>
          <w:rFonts w:ascii="Century Gothic" w:hAnsi="Century Gothic" w:cstheme="majorHAnsi"/>
          <w:i/>
          <w:sz w:val="16"/>
          <w:szCs w:val="16"/>
          <w:lang w:val="en-US"/>
        </w:rPr>
        <w:t xml:space="preserve"> can be contacted at: dpo@polito.it.</w:t>
      </w:r>
    </w:p>
    <w:p w14:paraId="317BA281" w14:textId="239EF3F7" w:rsidR="00B41FFC" w:rsidRPr="00CD572D" w:rsidRDefault="00CD572D" w:rsidP="00CD572D">
      <w:pPr>
        <w:spacing w:after="0" w:line="312" w:lineRule="auto"/>
        <w:jc w:val="both"/>
        <w:rPr>
          <w:rFonts w:ascii="Century Gothic" w:hAnsi="Century Gothic" w:cs="Times New Roman"/>
          <w:b/>
          <w:sz w:val="16"/>
          <w:szCs w:val="16"/>
          <w:lang w:val="en-US"/>
        </w:rPr>
      </w:pPr>
      <w:r w:rsidRPr="00CD572D">
        <w:rPr>
          <w:rFonts w:ascii="Century Gothic" w:hAnsi="Century Gothic" w:cstheme="majorHAnsi"/>
          <w:i/>
          <w:sz w:val="16"/>
          <w:szCs w:val="16"/>
          <w:lang w:val="en-US"/>
        </w:rPr>
        <w:t>The submission of the expression of interest implies knowledge and acceptance, by the proponent, of the methods of processing, collection and communication mentioned above.</w:t>
      </w:r>
    </w:p>
    <w:sectPr w:rsidR="00B41FFC" w:rsidRPr="00CD572D" w:rsidSect="00672062">
      <w:headerReference w:type="default" r:id="rId11"/>
      <w:footerReference w:type="default" r:id="rId12"/>
      <w:pgSz w:w="11906" w:h="16838"/>
      <w:pgMar w:top="851" w:right="1134" w:bottom="993" w:left="1134"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EBC2" w14:textId="77777777" w:rsidR="00EA7DD1" w:rsidRDefault="00EA7DD1" w:rsidP="00D3246D">
      <w:pPr>
        <w:spacing w:after="0" w:line="240" w:lineRule="auto"/>
      </w:pPr>
      <w:r>
        <w:separator/>
      </w:r>
    </w:p>
  </w:endnote>
  <w:endnote w:type="continuationSeparator" w:id="0">
    <w:p w14:paraId="6E9E3716" w14:textId="77777777" w:rsidR="00EA7DD1" w:rsidRDefault="00EA7DD1" w:rsidP="00D3246D">
      <w:pPr>
        <w:spacing w:after="0" w:line="240" w:lineRule="auto"/>
      </w:pPr>
      <w:r>
        <w:continuationSeparator/>
      </w:r>
    </w:p>
  </w:endnote>
  <w:endnote w:type="continuationNotice" w:id="1">
    <w:p w14:paraId="0AFFB33A" w14:textId="77777777" w:rsidR="00EA7DD1" w:rsidRDefault="00EA7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630A" w14:textId="77777777" w:rsidR="00C13731" w:rsidRPr="00A170B4" w:rsidRDefault="00D3246D" w:rsidP="00C13731">
    <w:pPr>
      <w:pStyle w:val="Pidipagina"/>
      <w:jc w:val="right"/>
      <w:rPr>
        <w:rFonts w:ascii="Century Gothic" w:hAnsi="Century Gothic"/>
        <w:sz w:val="16"/>
        <w:szCs w:val="16"/>
      </w:rPr>
    </w:pPr>
    <w:r w:rsidRPr="00A170B4">
      <w:rPr>
        <w:rFonts w:ascii="Century Gothic" w:hAnsi="Century Gothic"/>
        <w:sz w:val="16"/>
        <w:szCs w:val="16"/>
      </w:rPr>
      <w:fldChar w:fldCharType="begin"/>
    </w:r>
    <w:r w:rsidRPr="00A170B4">
      <w:rPr>
        <w:rFonts w:ascii="Century Gothic" w:hAnsi="Century Gothic"/>
        <w:sz w:val="16"/>
        <w:szCs w:val="16"/>
      </w:rPr>
      <w:instrText>PAGE  \* Arabic</w:instrText>
    </w:r>
    <w:r w:rsidRPr="00A170B4">
      <w:rPr>
        <w:rFonts w:ascii="Century Gothic" w:hAnsi="Century Gothic"/>
        <w:sz w:val="16"/>
        <w:szCs w:val="16"/>
      </w:rPr>
      <w:fldChar w:fldCharType="separate"/>
    </w:r>
    <w:r w:rsidR="00325AC2">
      <w:rPr>
        <w:rFonts w:ascii="Century Gothic" w:hAnsi="Century Gothic"/>
        <w:noProof/>
        <w:sz w:val="16"/>
        <w:szCs w:val="16"/>
      </w:rPr>
      <w:t>4</w:t>
    </w:r>
    <w:r w:rsidRPr="00A170B4">
      <w:rPr>
        <w:rFonts w:ascii="Century Gothic" w:hAnsi="Century Gothic"/>
        <w:sz w:val="16"/>
        <w:szCs w:val="16"/>
      </w:rPr>
      <w:fldChar w:fldCharType="end"/>
    </w:r>
  </w:p>
  <w:p w14:paraId="08053BA5" w14:textId="77777777" w:rsidR="00A170B4" w:rsidRDefault="00A170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CB9E" w14:textId="77777777" w:rsidR="00EA7DD1" w:rsidRDefault="00EA7DD1" w:rsidP="00D3246D">
      <w:pPr>
        <w:spacing w:after="0" w:line="240" w:lineRule="auto"/>
      </w:pPr>
      <w:r>
        <w:separator/>
      </w:r>
    </w:p>
  </w:footnote>
  <w:footnote w:type="continuationSeparator" w:id="0">
    <w:p w14:paraId="11FC2691" w14:textId="77777777" w:rsidR="00EA7DD1" w:rsidRDefault="00EA7DD1" w:rsidP="00D3246D">
      <w:pPr>
        <w:spacing w:after="0" w:line="240" w:lineRule="auto"/>
      </w:pPr>
      <w:r>
        <w:continuationSeparator/>
      </w:r>
    </w:p>
  </w:footnote>
  <w:footnote w:type="continuationNotice" w:id="1">
    <w:p w14:paraId="36579A2A" w14:textId="77777777" w:rsidR="00EA7DD1" w:rsidRDefault="00EA7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C518" w14:textId="77777777" w:rsidR="00520791" w:rsidRDefault="004909A6" w:rsidP="00520791">
    <w:pPr>
      <w:pStyle w:val="Intestazione"/>
    </w:pPr>
    <w:r>
      <w:rPr>
        <w:noProof/>
        <w:lang w:eastAsia="it-IT"/>
      </w:rPr>
      <w:drawing>
        <wp:inline distT="0" distB="0" distL="0" distR="0" wp14:anchorId="10023D99" wp14:editId="4101CFE7">
          <wp:extent cx="1232415" cy="543098"/>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09" cy="559929"/>
                  </a:xfrm>
                  <a:prstGeom prst="rect">
                    <a:avLst/>
                  </a:prstGeom>
                  <a:noFill/>
                </pic:spPr>
              </pic:pic>
            </a:graphicData>
          </a:graphic>
        </wp:inline>
      </w:drawing>
    </w:r>
  </w:p>
  <w:p w14:paraId="2B02FA0B" w14:textId="77777777" w:rsidR="004909A6" w:rsidRPr="00520791" w:rsidRDefault="004909A6" w:rsidP="005207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EF0"/>
    <w:multiLevelType w:val="hybridMultilevel"/>
    <w:tmpl w:val="1D2C6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845452"/>
    <w:multiLevelType w:val="hybridMultilevel"/>
    <w:tmpl w:val="3FE81E10"/>
    <w:lvl w:ilvl="0" w:tplc="4C9EDB7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90B71"/>
    <w:multiLevelType w:val="hybridMultilevel"/>
    <w:tmpl w:val="0316D358"/>
    <w:lvl w:ilvl="0" w:tplc="B9EC05CE">
      <w:start w:val="1"/>
      <w:numFmt w:val="bullet"/>
      <w:lvlText w:val="-"/>
      <w:lvlJc w:val="left"/>
      <w:pPr>
        <w:ind w:left="720" w:hanging="360"/>
      </w:pPr>
      <w:rPr>
        <w:rFonts w:ascii="Calibri" w:eastAsia="Cambria" w:hAnsi="Calibri" w:cs="Calibri" w:hint="default"/>
      </w:rPr>
    </w:lvl>
    <w:lvl w:ilvl="1" w:tplc="962CA2F8">
      <w:start w:val="1"/>
      <w:numFmt w:val="bullet"/>
      <w:lvlText w:val="o"/>
      <w:lvlJc w:val="left"/>
      <w:pPr>
        <w:ind w:left="1440" w:hanging="360"/>
      </w:pPr>
      <w:rPr>
        <w:rFonts w:ascii="Webdings" w:hAnsi="Webdings"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A54BD7"/>
    <w:multiLevelType w:val="hybridMultilevel"/>
    <w:tmpl w:val="6A8E2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91191"/>
    <w:multiLevelType w:val="hybridMultilevel"/>
    <w:tmpl w:val="32BCC21A"/>
    <w:lvl w:ilvl="0" w:tplc="2D86BCEC">
      <w:numFmt w:val="bullet"/>
      <w:lvlText w:val="-"/>
      <w:lvlJc w:val="left"/>
      <w:pPr>
        <w:ind w:left="720" w:hanging="360"/>
      </w:pPr>
      <w:rPr>
        <w:rFonts w:ascii="Garamond" w:eastAsia="Times New Roman" w:hAnsi="Garamond" w:hint="default"/>
        <w:color w:val="auto"/>
        <w:w w:val="99"/>
        <w:sz w:val="22"/>
        <w:szCs w:val="22"/>
      </w:rPr>
    </w:lvl>
    <w:lvl w:ilvl="1" w:tplc="E192313A">
      <w:start w:val="1"/>
      <w:numFmt w:val="bullet"/>
      <w:lvlText w:val=""/>
      <w:lvlJc w:val="left"/>
      <w:pPr>
        <w:ind w:left="2771" w:hanging="360"/>
      </w:pPr>
      <w:rPr>
        <w:rFonts w:ascii="Symbol" w:hAnsi="Symbol" w:hint="default"/>
        <w:color w:val="auto"/>
        <w:w w:val="99"/>
        <w:sz w:val="22"/>
        <w:szCs w:val="22"/>
      </w:rPr>
    </w:lvl>
    <w:lvl w:ilvl="2" w:tplc="EC6A2098">
      <w:numFmt w:val="bullet"/>
      <w:lvlText w:val="•"/>
      <w:lvlJc w:val="left"/>
      <w:pPr>
        <w:ind w:left="2160" w:hanging="360"/>
      </w:pPr>
      <w:rPr>
        <w:rFonts w:ascii="Century Gothic" w:eastAsia="Times New Roman" w:hAnsi="Century Gothic" w:cstheme="majorHAns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B0420C"/>
    <w:multiLevelType w:val="hybridMultilevel"/>
    <w:tmpl w:val="86806AA8"/>
    <w:lvl w:ilvl="0" w:tplc="76E808E4">
      <w:start w:val="1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61C2B"/>
    <w:multiLevelType w:val="hybridMultilevel"/>
    <w:tmpl w:val="1B2E1544"/>
    <w:lvl w:ilvl="0" w:tplc="8E54A5D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63F25"/>
    <w:multiLevelType w:val="multilevel"/>
    <w:tmpl w:val="3122751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0532CBE"/>
    <w:multiLevelType w:val="hybridMultilevel"/>
    <w:tmpl w:val="813AF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EAAF7D"/>
    <w:multiLevelType w:val="hybridMultilevel"/>
    <w:tmpl w:val="54103C90"/>
    <w:lvl w:ilvl="0" w:tplc="E01C436A">
      <w:start w:val="1"/>
      <w:numFmt w:val="bullet"/>
      <w:lvlText w:val="·"/>
      <w:lvlJc w:val="left"/>
      <w:pPr>
        <w:ind w:left="720" w:hanging="360"/>
      </w:pPr>
      <w:rPr>
        <w:rFonts w:ascii="Symbol" w:hAnsi="Symbol" w:hint="default"/>
      </w:rPr>
    </w:lvl>
    <w:lvl w:ilvl="1" w:tplc="982EADEA">
      <w:start w:val="1"/>
      <w:numFmt w:val="bullet"/>
      <w:lvlText w:val="o"/>
      <w:lvlJc w:val="left"/>
      <w:pPr>
        <w:ind w:left="1440" w:hanging="360"/>
      </w:pPr>
      <w:rPr>
        <w:rFonts w:ascii="Courier New" w:hAnsi="Courier New" w:hint="default"/>
      </w:rPr>
    </w:lvl>
    <w:lvl w:ilvl="2" w:tplc="6A804530">
      <w:start w:val="1"/>
      <w:numFmt w:val="bullet"/>
      <w:lvlText w:val=""/>
      <w:lvlJc w:val="left"/>
      <w:pPr>
        <w:ind w:left="2160" w:hanging="360"/>
      </w:pPr>
      <w:rPr>
        <w:rFonts w:ascii="Wingdings" w:hAnsi="Wingdings" w:hint="default"/>
      </w:rPr>
    </w:lvl>
    <w:lvl w:ilvl="3" w:tplc="B67EA68E">
      <w:start w:val="1"/>
      <w:numFmt w:val="bullet"/>
      <w:lvlText w:val=""/>
      <w:lvlJc w:val="left"/>
      <w:pPr>
        <w:ind w:left="2880" w:hanging="360"/>
      </w:pPr>
      <w:rPr>
        <w:rFonts w:ascii="Symbol" w:hAnsi="Symbol" w:hint="default"/>
      </w:rPr>
    </w:lvl>
    <w:lvl w:ilvl="4" w:tplc="136EC696">
      <w:start w:val="1"/>
      <w:numFmt w:val="bullet"/>
      <w:lvlText w:val="o"/>
      <w:lvlJc w:val="left"/>
      <w:pPr>
        <w:ind w:left="3600" w:hanging="360"/>
      </w:pPr>
      <w:rPr>
        <w:rFonts w:ascii="Courier New" w:hAnsi="Courier New" w:hint="default"/>
      </w:rPr>
    </w:lvl>
    <w:lvl w:ilvl="5" w:tplc="137CFD9A">
      <w:start w:val="1"/>
      <w:numFmt w:val="bullet"/>
      <w:lvlText w:val=""/>
      <w:lvlJc w:val="left"/>
      <w:pPr>
        <w:ind w:left="4320" w:hanging="360"/>
      </w:pPr>
      <w:rPr>
        <w:rFonts w:ascii="Wingdings" w:hAnsi="Wingdings" w:hint="default"/>
      </w:rPr>
    </w:lvl>
    <w:lvl w:ilvl="6" w:tplc="85662DF0">
      <w:start w:val="1"/>
      <w:numFmt w:val="bullet"/>
      <w:lvlText w:val=""/>
      <w:lvlJc w:val="left"/>
      <w:pPr>
        <w:ind w:left="5040" w:hanging="360"/>
      </w:pPr>
      <w:rPr>
        <w:rFonts w:ascii="Symbol" w:hAnsi="Symbol" w:hint="default"/>
      </w:rPr>
    </w:lvl>
    <w:lvl w:ilvl="7" w:tplc="D5D293CA">
      <w:start w:val="1"/>
      <w:numFmt w:val="bullet"/>
      <w:lvlText w:val="o"/>
      <w:lvlJc w:val="left"/>
      <w:pPr>
        <w:ind w:left="5760" w:hanging="360"/>
      </w:pPr>
      <w:rPr>
        <w:rFonts w:ascii="Courier New" w:hAnsi="Courier New" w:hint="default"/>
      </w:rPr>
    </w:lvl>
    <w:lvl w:ilvl="8" w:tplc="4C200100">
      <w:start w:val="1"/>
      <w:numFmt w:val="bullet"/>
      <w:lvlText w:val=""/>
      <w:lvlJc w:val="left"/>
      <w:pPr>
        <w:ind w:left="6480" w:hanging="360"/>
      </w:pPr>
      <w:rPr>
        <w:rFonts w:ascii="Wingdings" w:hAnsi="Wingdings" w:hint="default"/>
      </w:rPr>
    </w:lvl>
  </w:abstractNum>
  <w:abstractNum w:abstractNumId="10" w15:restartNumberingAfterBreak="0">
    <w:nsid w:val="3C8209D5"/>
    <w:multiLevelType w:val="hybridMultilevel"/>
    <w:tmpl w:val="4636D206"/>
    <w:lvl w:ilvl="0" w:tplc="F830F09C">
      <w:start w:val="5"/>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384624"/>
    <w:multiLevelType w:val="hybridMultilevel"/>
    <w:tmpl w:val="1B944DD4"/>
    <w:lvl w:ilvl="0" w:tplc="2124E56E">
      <w:numFmt w:val="bullet"/>
      <w:lvlText w:val="-"/>
      <w:lvlJc w:val="left"/>
      <w:pPr>
        <w:ind w:left="1146" w:hanging="360"/>
      </w:pPr>
      <w:rPr>
        <w:rFonts w:ascii="Times New Roman" w:eastAsiaTheme="minorHAnsi" w:hAnsi="Times New Roman" w:cs="Times New Roman" w:hint="default"/>
      </w:rPr>
    </w:lvl>
    <w:lvl w:ilvl="1" w:tplc="2124E56E">
      <w:numFmt w:val="bullet"/>
      <w:lvlText w:val="-"/>
      <w:lvlJc w:val="left"/>
      <w:pPr>
        <w:ind w:left="1866" w:hanging="360"/>
      </w:pPr>
      <w:rPr>
        <w:rFonts w:ascii="Times New Roman" w:eastAsiaTheme="minorHAnsi"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DB21B88"/>
    <w:multiLevelType w:val="hybridMultilevel"/>
    <w:tmpl w:val="BA0288D4"/>
    <w:lvl w:ilvl="0" w:tplc="16C4D806">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1E2A21"/>
    <w:multiLevelType w:val="hybridMultilevel"/>
    <w:tmpl w:val="7516478C"/>
    <w:lvl w:ilvl="0" w:tplc="8DB2507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3"/>
  </w:num>
  <w:num w:numId="5">
    <w:abstractNumId w:val="6"/>
  </w:num>
  <w:num w:numId="6">
    <w:abstractNumId w:val="10"/>
  </w:num>
  <w:num w:numId="7">
    <w:abstractNumId w:val="3"/>
  </w:num>
  <w:num w:numId="8">
    <w:abstractNumId w:val="5"/>
  </w:num>
  <w:num w:numId="9">
    <w:abstractNumId w:val="2"/>
  </w:num>
  <w:num w:numId="10">
    <w:abstractNumId w:val="4"/>
  </w:num>
  <w:num w:numId="11">
    <w:abstractNumId w:val="12"/>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32"/>
    <w:rsid w:val="00000033"/>
    <w:rsid w:val="00010F5F"/>
    <w:rsid w:val="000126B7"/>
    <w:rsid w:val="00013B34"/>
    <w:rsid w:val="000275F1"/>
    <w:rsid w:val="0003770B"/>
    <w:rsid w:val="0004193F"/>
    <w:rsid w:val="00050C73"/>
    <w:rsid w:val="000539F0"/>
    <w:rsid w:val="00057E58"/>
    <w:rsid w:val="00065518"/>
    <w:rsid w:val="00090028"/>
    <w:rsid w:val="00092B48"/>
    <w:rsid w:val="00095942"/>
    <w:rsid w:val="000976A9"/>
    <w:rsid w:val="000B51EF"/>
    <w:rsid w:val="000F48A1"/>
    <w:rsid w:val="0011252A"/>
    <w:rsid w:val="00116D3D"/>
    <w:rsid w:val="00120EB2"/>
    <w:rsid w:val="0012771A"/>
    <w:rsid w:val="001349A1"/>
    <w:rsid w:val="00136C2F"/>
    <w:rsid w:val="00142178"/>
    <w:rsid w:val="00153B75"/>
    <w:rsid w:val="00160C34"/>
    <w:rsid w:val="00197E1B"/>
    <w:rsid w:val="001A37A6"/>
    <w:rsid w:val="001D794C"/>
    <w:rsid w:val="001E5636"/>
    <w:rsid w:val="0021118D"/>
    <w:rsid w:val="0023103E"/>
    <w:rsid w:val="00233F9C"/>
    <w:rsid w:val="00240156"/>
    <w:rsid w:val="00245EA2"/>
    <w:rsid w:val="00260376"/>
    <w:rsid w:val="00265ECC"/>
    <w:rsid w:val="00285998"/>
    <w:rsid w:val="002C6819"/>
    <w:rsid w:val="002E1841"/>
    <w:rsid w:val="0032018C"/>
    <w:rsid w:val="00325AC2"/>
    <w:rsid w:val="00332EEA"/>
    <w:rsid w:val="0035069B"/>
    <w:rsid w:val="003669DD"/>
    <w:rsid w:val="003768C5"/>
    <w:rsid w:val="00376F56"/>
    <w:rsid w:val="003830F6"/>
    <w:rsid w:val="00383A37"/>
    <w:rsid w:val="003D4CDF"/>
    <w:rsid w:val="003D4F73"/>
    <w:rsid w:val="003E62B4"/>
    <w:rsid w:val="003F14C2"/>
    <w:rsid w:val="00410C16"/>
    <w:rsid w:val="00411FD3"/>
    <w:rsid w:val="004175F1"/>
    <w:rsid w:val="00420752"/>
    <w:rsid w:val="00421522"/>
    <w:rsid w:val="00440C97"/>
    <w:rsid w:val="00444B16"/>
    <w:rsid w:val="00457E2E"/>
    <w:rsid w:val="00464C13"/>
    <w:rsid w:val="00465F4F"/>
    <w:rsid w:val="004836C8"/>
    <w:rsid w:val="00484606"/>
    <w:rsid w:val="00485D35"/>
    <w:rsid w:val="004909A6"/>
    <w:rsid w:val="004976BC"/>
    <w:rsid w:val="004F5946"/>
    <w:rsid w:val="004F7606"/>
    <w:rsid w:val="00520791"/>
    <w:rsid w:val="0053065B"/>
    <w:rsid w:val="00530EB0"/>
    <w:rsid w:val="0053376A"/>
    <w:rsid w:val="00545C3F"/>
    <w:rsid w:val="00553AFC"/>
    <w:rsid w:val="005556DC"/>
    <w:rsid w:val="00555FF5"/>
    <w:rsid w:val="00562124"/>
    <w:rsid w:val="005648C5"/>
    <w:rsid w:val="00565860"/>
    <w:rsid w:val="00572927"/>
    <w:rsid w:val="00576006"/>
    <w:rsid w:val="0058150E"/>
    <w:rsid w:val="005A5F90"/>
    <w:rsid w:val="005C5A70"/>
    <w:rsid w:val="005D0FF4"/>
    <w:rsid w:val="00606BB3"/>
    <w:rsid w:val="00614A63"/>
    <w:rsid w:val="00627973"/>
    <w:rsid w:val="00630A0C"/>
    <w:rsid w:val="0063450A"/>
    <w:rsid w:val="0064732C"/>
    <w:rsid w:val="00650F64"/>
    <w:rsid w:val="00656770"/>
    <w:rsid w:val="00672062"/>
    <w:rsid w:val="006721F4"/>
    <w:rsid w:val="006827DA"/>
    <w:rsid w:val="00682912"/>
    <w:rsid w:val="006B144A"/>
    <w:rsid w:val="006B64E0"/>
    <w:rsid w:val="006B6D3A"/>
    <w:rsid w:val="00700ED6"/>
    <w:rsid w:val="00701986"/>
    <w:rsid w:val="0070482C"/>
    <w:rsid w:val="0070681C"/>
    <w:rsid w:val="00713C35"/>
    <w:rsid w:val="0073172E"/>
    <w:rsid w:val="00731A2D"/>
    <w:rsid w:val="00734096"/>
    <w:rsid w:val="00764D79"/>
    <w:rsid w:val="00767DBF"/>
    <w:rsid w:val="00792ABE"/>
    <w:rsid w:val="00793779"/>
    <w:rsid w:val="00797D4B"/>
    <w:rsid w:val="007B170C"/>
    <w:rsid w:val="007C3275"/>
    <w:rsid w:val="007C5FAE"/>
    <w:rsid w:val="007D6D47"/>
    <w:rsid w:val="007F51E4"/>
    <w:rsid w:val="008003FA"/>
    <w:rsid w:val="00866240"/>
    <w:rsid w:val="00867001"/>
    <w:rsid w:val="008712E1"/>
    <w:rsid w:val="00880717"/>
    <w:rsid w:val="008A6179"/>
    <w:rsid w:val="008B79B3"/>
    <w:rsid w:val="0091374D"/>
    <w:rsid w:val="00915F96"/>
    <w:rsid w:val="009177EB"/>
    <w:rsid w:val="00927197"/>
    <w:rsid w:val="00944DA2"/>
    <w:rsid w:val="00945E29"/>
    <w:rsid w:val="0095043A"/>
    <w:rsid w:val="009514C4"/>
    <w:rsid w:val="00967D61"/>
    <w:rsid w:val="00982DD4"/>
    <w:rsid w:val="00992F9E"/>
    <w:rsid w:val="009933B5"/>
    <w:rsid w:val="009A0FFF"/>
    <w:rsid w:val="009A6BB9"/>
    <w:rsid w:val="009C0897"/>
    <w:rsid w:val="009C4C99"/>
    <w:rsid w:val="009D0AFC"/>
    <w:rsid w:val="00A10EE8"/>
    <w:rsid w:val="00A170B4"/>
    <w:rsid w:val="00A44382"/>
    <w:rsid w:val="00A8381D"/>
    <w:rsid w:val="00A85E77"/>
    <w:rsid w:val="00A87245"/>
    <w:rsid w:val="00AA459D"/>
    <w:rsid w:val="00AB2B35"/>
    <w:rsid w:val="00AC6ED1"/>
    <w:rsid w:val="00AD360D"/>
    <w:rsid w:val="00AE0ABB"/>
    <w:rsid w:val="00AE6E32"/>
    <w:rsid w:val="00AF68D3"/>
    <w:rsid w:val="00B00B22"/>
    <w:rsid w:val="00B35484"/>
    <w:rsid w:val="00B37F78"/>
    <w:rsid w:val="00B41FFC"/>
    <w:rsid w:val="00B61C98"/>
    <w:rsid w:val="00B6371F"/>
    <w:rsid w:val="00B707AC"/>
    <w:rsid w:val="00B73E57"/>
    <w:rsid w:val="00B75CE3"/>
    <w:rsid w:val="00BA0B8B"/>
    <w:rsid w:val="00BA6523"/>
    <w:rsid w:val="00BB043D"/>
    <w:rsid w:val="00BE3053"/>
    <w:rsid w:val="00BF4FEC"/>
    <w:rsid w:val="00C13731"/>
    <w:rsid w:val="00C13764"/>
    <w:rsid w:val="00C247B2"/>
    <w:rsid w:val="00C24BDB"/>
    <w:rsid w:val="00C438F3"/>
    <w:rsid w:val="00C51487"/>
    <w:rsid w:val="00C726DE"/>
    <w:rsid w:val="00C839CF"/>
    <w:rsid w:val="00C84C49"/>
    <w:rsid w:val="00C93695"/>
    <w:rsid w:val="00CA1BFC"/>
    <w:rsid w:val="00CB2A3B"/>
    <w:rsid w:val="00CB71A8"/>
    <w:rsid w:val="00CB7B40"/>
    <w:rsid w:val="00CD3B2F"/>
    <w:rsid w:val="00CD572D"/>
    <w:rsid w:val="00CD6193"/>
    <w:rsid w:val="00D10D23"/>
    <w:rsid w:val="00D3246D"/>
    <w:rsid w:val="00D406E7"/>
    <w:rsid w:val="00D474FA"/>
    <w:rsid w:val="00D61CA7"/>
    <w:rsid w:val="00D67847"/>
    <w:rsid w:val="00D95760"/>
    <w:rsid w:val="00DB766A"/>
    <w:rsid w:val="00DE5628"/>
    <w:rsid w:val="00E1018D"/>
    <w:rsid w:val="00E24135"/>
    <w:rsid w:val="00E628F1"/>
    <w:rsid w:val="00E664C9"/>
    <w:rsid w:val="00E669DF"/>
    <w:rsid w:val="00E883E5"/>
    <w:rsid w:val="00EA7896"/>
    <w:rsid w:val="00EA7DD1"/>
    <w:rsid w:val="00EB24DA"/>
    <w:rsid w:val="00EB3350"/>
    <w:rsid w:val="00ED5005"/>
    <w:rsid w:val="00EE7AC8"/>
    <w:rsid w:val="00F033DA"/>
    <w:rsid w:val="00F07B11"/>
    <w:rsid w:val="00F14C1A"/>
    <w:rsid w:val="00F2553D"/>
    <w:rsid w:val="00F55CB3"/>
    <w:rsid w:val="00F83C12"/>
    <w:rsid w:val="00F90BD0"/>
    <w:rsid w:val="00FA04AA"/>
    <w:rsid w:val="00FA0CD5"/>
    <w:rsid w:val="00FC0088"/>
    <w:rsid w:val="00FC5CBE"/>
    <w:rsid w:val="00FE5D93"/>
    <w:rsid w:val="090A9AC2"/>
    <w:rsid w:val="0B38B76C"/>
    <w:rsid w:val="12B25812"/>
    <w:rsid w:val="16ADF582"/>
    <w:rsid w:val="1F5F88A0"/>
    <w:rsid w:val="3096F637"/>
    <w:rsid w:val="33DE9F8A"/>
    <w:rsid w:val="36D54FF8"/>
    <w:rsid w:val="3B6B7ADF"/>
    <w:rsid w:val="4581E4D1"/>
    <w:rsid w:val="48F63D5F"/>
    <w:rsid w:val="56859BD2"/>
    <w:rsid w:val="589F844B"/>
    <w:rsid w:val="5C0607E4"/>
    <w:rsid w:val="5D778685"/>
    <w:rsid w:val="6922556D"/>
    <w:rsid w:val="6C1C05B9"/>
    <w:rsid w:val="753BC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891F"/>
  <w15:docId w15:val="{D08533CA-D5CF-4461-9BF8-9C466F4F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28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6E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AE6E32"/>
    <w:pPr>
      <w:tabs>
        <w:tab w:val="center" w:pos="4819"/>
        <w:tab w:val="right" w:pos="9638"/>
      </w:tabs>
      <w:suppressAutoHyphens/>
      <w:spacing w:after="0" w:line="240" w:lineRule="auto"/>
      <w:jc w:val="both"/>
    </w:pPr>
    <w:rPr>
      <w:rFonts w:ascii="Garamond" w:eastAsia="Times New Roman" w:hAnsi="Garamond" w:cs="Times New Roman"/>
      <w:sz w:val="24"/>
      <w:szCs w:val="24"/>
      <w:lang w:eastAsia="ar-SA"/>
    </w:rPr>
  </w:style>
  <w:style w:type="character" w:customStyle="1" w:styleId="IntestazioneCarattere">
    <w:name w:val="Intestazione Carattere"/>
    <w:basedOn w:val="Carpredefinitoparagrafo"/>
    <w:link w:val="Intestazione"/>
    <w:uiPriority w:val="99"/>
    <w:rsid w:val="00AE6E32"/>
    <w:rPr>
      <w:rFonts w:ascii="Garamond" w:eastAsia="Times New Roman" w:hAnsi="Garamond" w:cs="Times New Roman"/>
      <w:sz w:val="24"/>
      <w:szCs w:val="24"/>
      <w:lang w:eastAsia="ar-SA"/>
    </w:rPr>
  </w:style>
  <w:style w:type="table" w:styleId="Grigliatabella">
    <w:name w:val="Table Grid"/>
    <w:basedOn w:val="Tabellanormale"/>
    <w:uiPriority w:val="39"/>
    <w:rsid w:val="00AE6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621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124"/>
    <w:rPr>
      <w:rFonts w:ascii="Segoe UI" w:hAnsi="Segoe UI" w:cs="Segoe UI"/>
      <w:sz w:val="18"/>
      <w:szCs w:val="18"/>
    </w:rPr>
  </w:style>
  <w:style w:type="character" w:styleId="Rimandocommento">
    <w:name w:val="annotation reference"/>
    <w:basedOn w:val="Carpredefinitoparagrafo"/>
    <w:uiPriority w:val="99"/>
    <w:semiHidden/>
    <w:unhideWhenUsed/>
    <w:rsid w:val="00562124"/>
    <w:rPr>
      <w:sz w:val="16"/>
      <w:szCs w:val="16"/>
    </w:rPr>
  </w:style>
  <w:style w:type="paragraph" w:styleId="Testocommento">
    <w:name w:val="annotation text"/>
    <w:basedOn w:val="Normale"/>
    <w:link w:val="TestocommentoCarattere"/>
    <w:semiHidden/>
    <w:unhideWhenUsed/>
    <w:rsid w:val="00562124"/>
    <w:pPr>
      <w:spacing w:line="240" w:lineRule="auto"/>
    </w:pPr>
    <w:rPr>
      <w:sz w:val="20"/>
      <w:szCs w:val="20"/>
    </w:rPr>
  </w:style>
  <w:style w:type="character" w:customStyle="1" w:styleId="TestocommentoCarattere">
    <w:name w:val="Testo commento Carattere"/>
    <w:basedOn w:val="Carpredefinitoparagrafo"/>
    <w:link w:val="Testocommento"/>
    <w:semiHidden/>
    <w:rsid w:val="00562124"/>
    <w:rPr>
      <w:sz w:val="20"/>
      <w:szCs w:val="20"/>
    </w:rPr>
  </w:style>
  <w:style w:type="paragraph" w:styleId="Soggettocommento">
    <w:name w:val="annotation subject"/>
    <w:basedOn w:val="Testocommento"/>
    <w:next w:val="Testocommento"/>
    <w:link w:val="SoggettocommentoCarattere"/>
    <w:uiPriority w:val="99"/>
    <w:semiHidden/>
    <w:unhideWhenUsed/>
    <w:rsid w:val="00562124"/>
    <w:rPr>
      <w:b/>
      <w:bCs/>
    </w:rPr>
  </w:style>
  <w:style w:type="character" w:customStyle="1" w:styleId="SoggettocommentoCarattere">
    <w:name w:val="Soggetto commento Carattere"/>
    <w:basedOn w:val="TestocommentoCarattere"/>
    <w:link w:val="Soggettocommento"/>
    <w:uiPriority w:val="99"/>
    <w:semiHidden/>
    <w:rsid w:val="00562124"/>
    <w:rPr>
      <w:b/>
      <w:bCs/>
      <w:sz w:val="20"/>
      <w:szCs w:val="20"/>
    </w:rPr>
  </w:style>
  <w:style w:type="paragraph" w:styleId="Paragrafoelenco">
    <w:name w:val="List Paragraph"/>
    <w:basedOn w:val="Normale"/>
    <w:link w:val="ParagrafoelencoCarattere"/>
    <w:uiPriority w:val="1"/>
    <w:qFormat/>
    <w:rsid w:val="00562124"/>
    <w:pPr>
      <w:spacing w:after="200" w:line="276" w:lineRule="auto"/>
      <w:ind w:left="720"/>
      <w:contextualSpacing/>
    </w:pPr>
  </w:style>
  <w:style w:type="character" w:styleId="Collegamentoipertestuale">
    <w:name w:val="Hyperlink"/>
    <w:basedOn w:val="Carpredefinitoparagrafo"/>
    <w:uiPriority w:val="99"/>
    <w:unhideWhenUsed/>
    <w:rsid w:val="00562124"/>
    <w:rPr>
      <w:color w:val="0563C1" w:themeColor="hyperlink"/>
      <w:u w:val="single"/>
    </w:rPr>
  </w:style>
  <w:style w:type="paragraph" w:styleId="Pidipagina">
    <w:name w:val="footer"/>
    <w:basedOn w:val="Normale"/>
    <w:link w:val="PidipaginaCarattere"/>
    <w:uiPriority w:val="99"/>
    <w:unhideWhenUsed/>
    <w:rsid w:val="00D324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46D"/>
  </w:style>
  <w:style w:type="character" w:customStyle="1" w:styleId="ParagrafoelencoCarattere">
    <w:name w:val="Paragrafo elenco Carattere"/>
    <w:link w:val="Paragrafoelenco"/>
    <w:uiPriority w:val="34"/>
    <w:locked/>
    <w:rsid w:val="00764D79"/>
  </w:style>
  <w:style w:type="paragraph" w:customStyle="1" w:styleId="Default">
    <w:name w:val="Default"/>
    <w:rsid w:val="00050C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186">
      <w:bodyDiv w:val="1"/>
      <w:marLeft w:val="0"/>
      <w:marRight w:val="0"/>
      <w:marTop w:val="0"/>
      <w:marBottom w:val="0"/>
      <w:divBdr>
        <w:top w:val="none" w:sz="0" w:space="0" w:color="auto"/>
        <w:left w:val="none" w:sz="0" w:space="0" w:color="auto"/>
        <w:bottom w:val="none" w:sz="0" w:space="0" w:color="auto"/>
        <w:right w:val="none" w:sz="0" w:space="0" w:color="auto"/>
      </w:divBdr>
    </w:div>
    <w:div w:id="321348459">
      <w:bodyDiv w:val="1"/>
      <w:marLeft w:val="0"/>
      <w:marRight w:val="0"/>
      <w:marTop w:val="0"/>
      <w:marBottom w:val="0"/>
      <w:divBdr>
        <w:top w:val="none" w:sz="0" w:space="0" w:color="auto"/>
        <w:left w:val="none" w:sz="0" w:space="0" w:color="auto"/>
        <w:bottom w:val="none" w:sz="0" w:space="0" w:color="auto"/>
        <w:right w:val="none" w:sz="0" w:space="0" w:color="auto"/>
      </w:divBdr>
    </w:div>
    <w:div w:id="9339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4" ma:contentTypeDescription="Creare un nuovo documento." ma:contentTypeScope="" ma:versionID="2fd696f5470316da16311ccac280574f">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7b9d9f069429e4d3e14ccdf204861846"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2441-CF70-4126-802D-50F9DD9E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6BB6C-8EC5-4075-BA29-0D37C8E0CD34}">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02C1C1AF-746D-4A8F-A6EB-61520A82B624}">
  <ds:schemaRefs>
    <ds:schemaRef ds:uri="http://schemas.openxmlformats.org/officeDocument/2006/bibliography"/>
  </ds:schemaRefs>
</ds:datastoreItem>
</file>

<file path=customXml/itemProps4.xml><?xml version="1.0" encoding="utf-8"?>
<ds:datastoreItem xmlns:ds="http://schemas.openxmlformats.org/officeDocument/2006/customXml" ds:itemID="{4285FD5E-A87F-4C44-9D47-E50417274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7082</Characters>
  <Application>Microsoft Office Word</Application>
  <DocSecurity>0</DocSecurity>
  <Lines>59</Lines>
  <Paragraphs>16</Paragraphs>
  <ScaleCrop>false</ScaleCrop>
  <Company>SCCMPREPRO</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ULZEGA  DONATELLA</dc:creator>
  <cp:keywords/>
  <dc:description/>
  <cp:lastModifiedBy>Monica  Donno</cp:lastModifiedBy>
  <cp:revision>2</cp:revision>
  <cp:lastPrinted>2020-09-21T09:54:00Z</cp:lastPrinted>
  <dcterms:created xsi:type="dcterms:W3CDTF">2024-12-05T11:29:00Z</dcterms:created>
  <dcterms:modified xsi:type="dcterms:W3CDTF">2024-12-05T11:29:00Z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