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139"/>
      </w:tblGrid>
      <w:tr w:rsidR="00742B73" w:rsidRPr="00D3342B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123B1D9E" w14:textId="77777777" w:rsidR="00F30099" w:rsidRPr="008E4098" w:rsidRDefault="00F30099" w:rsidP="00F30099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Gara europea a procedura aperta ai sensi dell’art. 60, D.lgs. 50/2016 e </w:t>
            </w:r>
            <w:proofErr w:type="spellStart"/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ss.mm.ii</w:t>
            </w:r>
            <w:proofErr w:type="spellEnd"/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., per l’affidamento </w:t>
            </w:r>
            <w:r w:rsidRPr="00EF247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del “</w:t>
            </w:r>
            <w:bookmarkStart w:id="0" w:name="_Hlk135643241"/>
            <w:r w:rsidRPr="00EF247B">
              <w:rPr>
                <w:rFonts w:ascii="Century Gothic" w:hAnsi="Century Gothic"/>
                <w:sz w:val="20"/>
                <w:szCs w:val="20"/>
              </w:rPr>
              <w:t>Servizio di brokeraggio assicurativo professionale</w:t>
            </w:r>
            <w:bookmarkEnd w:id="0"/>
            <w:r w:rsidRPr="00EF247B">
              <w:rPr>
                <w:rFonts w:ascii="Century Gothic" w:hAnsi="Century Gothic"/>
                <w:sz w:val="20"/>
                <w:szCs w:val="20"/>
              </w:rPr>
              <w:t>”</w:t>
            </w:r>
          </w:p>
          <w:p w14:paraId="00EBEAC7" w14:textId="46FC8EEF" w:rsidR="00F30099" w:rsidRPr="00625850" w:rsidRDefault="00F30099" w:rsidP="00F30099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="00844AF9" w:rsidRPr="00844AF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9865512E09</w:t>
            </w:r>
          </w:p>
          <w:p w14:paraId="4A6BD88E" w14:textId="1CD45F8C" w:rsidR="00C93138" w:rsidRPr="00D3342B" w:rsidRDefault="00F30099" w:rsidP="00F30099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="0050697D" w:rsidRPr="002557DC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S00518460019202300072</w:t>
            </w:r>
          </w:p>
        </w:tc>
      </w:tr>
    </w:tbl>
    <w:p w14:paraId="09D7EB18" w14:textId="77777777" w:rsidR="007D6754" w:rsidRPr="00D3342B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52CFEABD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AA038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066D1AE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ichiarazioni integrative</w:t>
            </w:r>
            <w:r w:rsidR="00AA038D">
              <w:rPr>
                <w:rFonts w:ascii="Century Gothic" w:hAnsi="Century Gothic"/>
                <w:b/>
                <w:sz w:val="20"/>
                <w:szCs w:val="20"/>
              </w:rPr>
              <w:t xml:space="preserve"> consorziate esecutrici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0725E2F9" w14:textId="77777777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0145098D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1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0D7165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4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1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262E9E79" w14:textId="65824A1E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</w:p>
    <w:p w14:paraId="0DF2046F" w14:textId="065C586A" w:rsidR="009C600A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 qualità di consorziata esecutrice indicata dal consorzio ________________________________</w:t>
      </w:r>
    </w:p>
    <w:p w14:paraId="7D4FB86D" w14:textId="77777777" w:rsidR="00AA038D" w:rsidRPr="00D3342B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D30C0DD" w14:textId="1958232A" w:rsidR="0016223B" w:rsidRDefault="003317B2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549CE88" w14:textId="77777777" w:rsidR="00AA038D" w:rsidRPr="00AA038D" w:rsidRDefault="00AA038D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7875F0D7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012240">
      <w:pPr>
        <w:spacing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559"/>
        <w:gridCol w:w="1129"/>
      </w:tblGrid>
      <w:tr w:rsidR="009E6E5F" w:rsidRPr="00D3342B" w14:paraId="673B18B4" w14:textId="77777777" w:rsidTr="00012240">
        <w:tc>
          <w:tcPr>
            <w:tcW w:w="1418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lastRenderedPageBreak/>
              <w:t>Nome e cognome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012240">
        <w:tc>
          <w:tcPr>
            <w:tcW w:w="1418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012240">
        <w:tc>
          <w:tcPr>
            <w:tcW w:w="1418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012240">
        <w:tc>
          <w:tcPr>
            <w:tcW w:w="1418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012240">
        <w:tc>
          <w:tcPr>
            <w:tcW w:w="1418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279DB267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0D7165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12C66BB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611F43F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469F221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077F3792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3683918A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0732921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70C34AF5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6491939F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1F1B1D1E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2B551E96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1208DD15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7B832533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64B38E9D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22565F4A" w14:textId="0CFDDA91" w:rsidR="00147858" w:rsidRPr="00D3342B" w:rsidRDefault="00147858" w:rsidP="00E94443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08342FE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01B69EA8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55F14C6D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40D6A385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2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>dichiara di possedere i requisiti di idoneità professionale e di capacità tecnica e professionale di cui ai paragrafi 7.1 e 7.2 del disciplinare di gara;</w:t>
      </w:r>
    </w:p>
    <w:bookmarkEnd w:id="2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3012A350" w:rsidR="00147858" w:rsidRPr="00740FBE" w:rsidRDefault="00147858" w:rsidP="00740FBE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</w:t>
      </w:r>
      <w:r w:rsidR="00740FBE" w:rsidRPr="00740FBE">
        <w:rPr>
          <w:rFonts w:ascii="Century Gothic" w:hAnsi="Century Gothic"/>
          <w:sz w:val="20"/>
          <w:szCs w:val="20"/>
        </w:rPr>
        <w:t>dichiara che per la formulazione dell’offerta ha preso atto e tenuto conto:</w:t>
      </w:r>
      <w:bookmarkStart w:id="3" w:name="_GoBack"/>
      <w:bookmarkEnd w:id="3"/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1A92120E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EB6E25">
        <w:rPr>
          <w:rFonts w:ascii="Century Gothic" w:hAnsi="Century Gothic"/>
          <w:color w:val="000000"/>
          <w:sz w:val="20"/>
          <w:szCs w:val="20"/>
        </w:rPr>
        <w:t>;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483CB083" w:rsidR="00147858" w:rsidRPr="009F63E7" w:rsidRDefault="00147858" w:rsidP="009F63E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="009F63E7" w:rsidRPr="00496551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https://www.polito.it/ateneo/chi-siamo/statuto-e-regolamenti</w:t>
        </w:r>
      </w:hyperlink>
      <w:r w:rsidR="009F63E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9F63E7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9F63E7">
        <w:rPr>
          <w:rFonts w:ascii="Century Gothic" w:hAnsi="Century Gothic"/>
          <w:sz w:val="20"/>
          <w:szCs w:val="20"/>
        </w:rPr>
        <w:t xml:space="preserve">per quanto applicabile, </w:t>
      </w:r>
      <w:r w:rsidRPr="009F63E7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70BABDF1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1F28AB7D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domicilio fiscale __________, il codice fiscale ______________, la partita IVA ______________, l’indirizzo di posta elettronica certificata o strumento analogo 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342BF75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0164BE1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4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4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</w:t>
      </w:r>
      <w:r w:rsidRPr="005017AF">
        <w:rPr>
          <w:rFonts w:ascii="Century Gothic" w:hAnsi="Century Gothic"/>
          <w:i/>
          <w:sz w:val="20"/>
          <w:szCs w:val="20"/>
        </w:rPr>
        <w:t>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 w:rsidRPr="005017AF">
        <w:rPr>
          <w:rFonts w:ascii="Century Gothic" w:hAnsi="Century Gothic"/>
          <w:i/>
          <w:sz w:val="20"/>
          <w:szCs w:val="20"/>
        </w:rPr>
        <w:t>6 del Disciplinare di Gara</w:t>
      </w:r>
      <w:r w:rsidRPr="005017AF">
        <w:rPr>
          <w:rFonts w:ascii="Century Gothic" w:hAnsi="Century Gothic"/>
          <w:i/>
          <w:sz w:val="20"/>
          <w:szCs w:val="20"/>
        </w:rPr>
        <w:t xml:space="preserve"> in ordine alle modalità di presentazione della dichiarazione</w:t>
      </w:r>
      <w:r w:rsidRPr="00D3342B">
        <w:rPr>
          <w:rFonts w:ascii="Century Gothic" w:hAnsi="Century Gothic"/>
          <w:sz w:val="20"/>
          <w:szCs w:val="20"/>
        </w:rPr>
        <w:t>).</w:t>
      </w:r>
    </w:p>
    <w:p w14:paraId="40B275C5" w14:textId="0D2FBB5A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7B4E8994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0D7165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60A69B4D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7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2433B207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03645B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261292EB" w:rsidR="0003645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4AF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099EAC08" w14:textId="77777777" w:rsidR="007E3AA7" w:rsidRPr="007E3AA7" w:rsidRDefault="007E3AA7" w:rsidP="007E3AA7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6EE48BB7" w14:textId="77777777" w:rsidR="00F2408A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30780">
        <w:rPr>
          <w:rFonts w:ascii="Century Gothic" w:hAnsi="Century Gothic"/>
          <w:sz w:val="20"/>
          <w:szCs w:val="20"/>
        </w:rPr>
        <w:t>che l’Impresa applica il seguente CCNL ______________________________________</w:t>
      </w:r>
      <w:r>
        <w:rPr>
          <w:rFonts w:ascii="Century Gothic" w:hAnsi="Century Gothic"/>
          <w:sz w:val="20"/>
          <w:szCs w:val="20"/>
        </w:rPr>
        <w:t>;</w:t>
      </w:r>
    </w:p>
    <w:p w14:paraId="50D0EC48" w14:textId="77777777" w:rsidR="00F2408A" w:rsidRPr="00030780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30780">
        <w:rPr>
          <w:rFonts w:ascii="Century Gothic" w:hAnsi="Century Gothic"/>
          <w:sz w:val="20"/>
          <w:szCs w:val="20"/>
        </w:rPr>
        <w:t xml:space="preserve">che </w:t>
      </w:r>
      <w:r>
        <w:rPr>
          <w:rFonts w:ascii="Century Gothic" w:hAnsi="Century Gothic"/>
          <w:sz w:val="20"/>
          <w:szCs w:val="20"/>
        </w:rPr>
        <w:t xml:space="preserve">l’Impresa </w:t>
      </w:r>
      <w:r w:rsidRPr="00030780">
        <w:rPr>
          <w:rFonts w:ascii="Century Gothic" w:hAnsi="Century Gothic"/>
          <w:sz w:val="20"/>
          <w:szCs w:val="20"/>
        </w:rPr>
        <w:t>impiega il seguente numero di dipendenti (</w:t>
      </w:r>
      <w:r w:rsidRPr="00E04D03">
        <w:rPr>
          <w:rFonts w:ascii="Century Gothic" w:hAnsi="Century Gothic"/>
          <w:i/>
          <w:sz w:val="20"/>
          <w:szCs w:val="20"/>
        </w:rPr>
        <w:t>barrare l’ipotesi d’interesse</w:t>
      </w:r>
      <w:r w:rsidRPr="00030780">
        <w:rPr>
          <w:rFonts w:ascii="Century Gothic" w:hAnsi="Century Gothic"/>
          <w:sz w:val="20"/>
          <w:szCs w:val="20"/>
        </w:rPr>
        <w:t>):</w:t>
      </w:r>
    </w:p>
    <w:tbl>
      <w:tblPr>
        <w:tblStyle w:val="Grigliatabella"/>
        <w:tblW w:w="8892" w:type="dxa"/>
        <w:tblInd w:w="365" w:type="dxa"/>
        <w:tblLook w:val="04A0" w:firstRow="1" w:lastRow="0" w:firstColumn="1" w:lastColumn="0" w:noHBand="0" w:noVBand="1"/>
      </w:tblPr>
      <w:tblGrid>
        <w:gridCol w:w="2606"/>
        <w:gridCol w:w="3257"/>
        <w:gridCol w:w="3029"/>
      </w:tblGrid>
      <w:tr w:rsidR="00F2408A" w:rsidRPr="00625850" w14:paraId="1770EC78" w14:textId="77777777" w:rsidTr="002C1D59">
        <w:trPr>
          <w:trHeight w:val="259"/>
        </w:trPr>
        <w:tc>
          <w:tcPr>
            <w:tcW w:w="2606" w:type="dxa"/>
          </w:tcPr>
          <w:p w14:paraId="7A056948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0 a 5</w:t>
            </w:r>
          </w:p>
        </w:tc>
        <w:tc>
          <w:tcPr>
            <w:tcW w:w="3257" w:type="dxa"/>
          </w:tcPr>
          <w:p w14:paraId="3CA4FB46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6 a 14</w:t>
            </w:r>
          </w:p>
        </w:tc>
        <w:tc>
          <w:tcPr>
            <w:tcW w:w="3029" w:type="dxa"/>
          </w:tcPr>
          <w:p w14:paraId="204879AF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16 a 50</w:t>
            </w:r>
          </w:p>
        </w:tc>
      </w:tr>
      <w:tr w:rsidR="00F2408A" w:rsidRPr="00625850" w14:paraId="47E5069A" w14:textId="77777777" w:rsidTr="002C1D59">
        <w:trPr>
          <w:trHeight w:val="509"/>
        </w:trPr>
        <w:tc>
          <w:tcPr>
            <w:tcW w:w="2606" w:type="dxa"/>
          </w:tcPr>
          <w:p w14:paraId="622C6C6B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51 a 100</w:t>
            </w:r>
          </w:p>
        </w:tc>
        <w:tc>
          <w:tcPr>
            <w:tcW w:w="3257" w:type="dxa"/>
          </w:tcPr>
          <w:p w14:paraId="5D4820E2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oltre 100</w:t>
            </w:r>
          </w:p>
        </w:tc>
        <w:tc>
          <w:tcPr>
            <w:tcW w:w="3029" w:type="dxa"/>
          </w:tcPr>
          <w:p w14:paraId="33225A0A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383B1B09" w14:textId="77777777" w:rsidR="00F2408A" w:rsidRPr="00625850" w:rsidRDefault="00F2408A" w:rsidP="00F2408A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E8900FC" w14:textId="77777777" w:rsidR="00F2408A" w:rsidRPr="003B0FC1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 xml:space="preserve">che la dimensione aziendale, in relazione sia ai dipendenti che al fatturato: </w:t>
      </w:r>
    </w:p>
    <w:p w14:paraId="78F79FC8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> è micro Impresa (meno di 10 dipendenti – fatturato &lt; € 2 milioni euro)</w:t>
      </w:r>
    </w:p>
    <w:p w14:paraId="4EB9AC7F" w14:textId="77777777" w:rsidR="00F2408A" w:rsidRPr="003B0FC1" w:rsidRDefault="00F2408A" w:rsidP="00F2408A">
      <w:pPr>
        <w:widowControl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 xml:space="preserve"> </w:t>
      </w:r>
      <w:r w:rsidRPr="003B0FC1">
        <w:rPr>
          <w:rFonts w:ascii="Century Gothic" w:hAnsi="Century Gothic"/>
          <w:sz w:val="20"/>
          <w:szCs w:val="20"/>
        </w:rPr>
        <w:tab/>
      </w:r>
      <w:r w:rsidRPr="003B0FC1">
        <w:rPr>
          <w:rFonts w:ascii="Century Gothic" w:hAnsi="Century Gothic"/>
          <w:sz w:val="20"/>
          <w:szCs w:val="20"/>
        </w:rPr>
        <w:t> è piccola Impresa (meno di 50 dipendenti – fatturato &lt; € 10 milioni euro)</w:t>
      </w:r>
    </w:p>
    <w:p w14:paraId="441B7341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trike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> è media Impresa (fino a 250 dipendenti – fatturato &lt; € 50 milioni)</w:t>
      </w:r>
    </w:p>
    <w:p w14:paraId="6C216CC3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  <w:r w:rsidRPr="003B0FC1">
        <w:rPr>
          <w:rFonts w:ascii="Century Gothic" w:hAnsi="Century Gothic"/>
          <w:sz w:val="20"/>
          <w:szCs w:val="20"/>
        </w:rPr>
        <w:t> non è classificabile come micro, piccola e media impresa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3533B672" w14:textId="77777777" w:rsidR="002C1D59" w:rsidRDefault="002C1D59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2126DBBF" w14:textId="280DD1BB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7B332A12" w:rsidR="0003645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74E1E9D6" w14:textId="77777777" w:rsidR="00844AF9" w:rsidRPr="00D3342B" w:rsidRDefault="00844AF9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D3342B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lastRenderedPageBreak/>
        <w:t>Note utili alla compilazione:</w:t>
      </w:r>
    </w:p>
    <w:p w14:paraId="3D5A3BEC" w14:textId="2856D185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30E937B0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D7165">
        <w:rPr>
          <w:rFonts w:ascii="Century Gothic" w:hAnsi="Century Gothic"/>
          <w:sz w:val="20"/>
          <w:szCs w:val="20"/>
        </w:rPr>
        <w:t>4</w:t>
      </w:r>
      <w:r w:rsidRPr="00D3342B">
        <w:rPr>
          <w:rFonts w:ascii="Century Gothic" w:hAnsi="Century Gothic"/>
          <w:sz w:val="20"/>
          <w:szCs w:val="20"/>
        </w:rPr>
        <w:t xml:space="preserve">.1 del disciplinare di gara. </w:t>
      </w:r>
    </w:p>
    <w:p w14:paraId="768A5082" w14:textId="27DC7E24" w:rsidR="001C2BDF" w:rsidRPr="00D3342B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</w:t>
      </w:r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sectPr w:rsidR="001C2BDF" w:rsidRPr="00D3342B" w:rsidSect="007F43DC">
      <w:footerReference w:type="even" r:id="rId19"/>
      <w:footerReference w:type="default" r:id="rId20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12240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D7165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D68FF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1D59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476AA"/>
    <w:rsid w:val="003631C9"/>
    <w:rsid w:val="0036411C"/>
    <w:rsid w:val="00370962"/>
    <w:rsid w:val="003762EA"/>
    <w:rsid w:val="0039090E"/>
    <w:rsid w:val="003B27B2"/>
    <w:rsid w:val="003C3522"/>
    <w:rsid w:val="003C3868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E62E3"/>
    <w:rsid w:val="004F47CF"/>
    <w:rsid w:val="004F6199"/>
    <w:rsid w:val="005017AF"/>
    <w:rsid w:val="00502A28"/>
    <w:rsid w:val="0050697D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1612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6A77"/>
    <w:rsid w:val="0067010F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76C4"/>
    <w:rsid w:val="00722157"/>
    <w:rsid w:val="00727270"/>
    <w:rsid w:val="00732118"/>
    <w:rsid w:val="00732D65"/>
    <w:rsid w:val="00740FBE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E3AA7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44AF9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3E7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3135"/>
    <w:rsid w:val="00A71FEE"/>
    <w:rsid w:val="00A75011"/>
    <w:rsid w:val="00A8295F"/>
    <w:rsid w:val="00A94802"/>
    <w:rsid w:val="00A95937"/>
    <w:rsid w:val="00AA038D"/>
    <w:rsid w:val="00AA3BA0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43E9"/>
    <w:rsid w:val="00D07076"/>
    <w:rsid w:val="00D10C1D"/>
    <w:rsid w:val="00D24371"/>
    <w:rsid w:val="00D259E5"/>
    <w:rsid w:val="00D3016B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4443"/>
    <w:rsid w:val="00E950B0"/>
    <w:rsid w:val="00EA1286"/>
    <w:rsid w:val="00EB6E25"/>
    <w:rsid w:val="00EC5A06"/>
    <w:rsid w:val="00EC69E9"/>
    <w:rsid w:val="00ED4176"/>
    <w:rsid w:val="00EE0554"/>
    <w:rsid w:val="00EE30C7"/>
    <w:rsid w:val="00EF5C80"/>
    <w:rsid w:val="00F03114"/>
    <w:rsid w:val="00F07D46"/>
    <w:rsid w:val="00F12C82"/>
    <w:rsid w:val="00F145AB"/>
    <w:rsid w:val="00F17A89"/>
    <w:rsid w:val="00F2408A"/>
    <w:rsid w:val="00F3009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chi-siamo/statuto-e-regolamen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22</cp:revision>
  <cp:lastPrinted>2018-02-05T14:15:00Z</cp:lastPrinted>
  <dcterms:created xsi:type="dcterms:W3CDTF">2022-12-16T09:42:00Z</dcterms:created>
  <dcterms:modified xsi:type="dcterms:W3CDTF">2023-06-07T13:55:00Z</dcterms:modified>
</cp:coreProperties>
</file>